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AEEC6A" w14:textId="77777777" w:rsidR="000D0FCD" w:rsidRDefault="000D0FCD" w:rsidP="000D0FCD">
      <w:pPr>
        <w:tabs>
          <w:tab w:val="right" w:pos="8931"/>
        </w:tabs>
        <w:spacing w:after="0" w:line="240" w:lineRule="auto"/>
      </w:pPr>
      <w:r w:rsidRPr="00972A45">
        <w:rPr>
          <w:rFonts w:cstheme="minorHAnsi"/>
          <w:noProof/>
        </w:rPr>
        <w:drawing>
          <wp:inline distT="0" distB="0" distL="0" distR="0" wp14:anchorId="4A41893E" wp14:editId="4F3AE8D6">
            <wp:extent cx="1264920" cy="1264920"/>
            <wp:effectExtent l="0" t="0" r="0" b="0"/>
            <wp:docPr id="1441720038" name="Obrázok 6" descr="Obrázok, na ktorom je symbol, emblém, logo, erb&#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720038" name="Obrázok 6" descr="Obrázok, na ktorom je symbol, emblém, logo, erb&#10;&#10;Obsah vygenerovaný pomocou AI môže byť nesprávn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r w:rsidRPr="00972A45">
        <w:tab/>
      </w:r>
      <w:r w:rsidR="00FA43FD" w:rsidRPr="00972A45">
        <w:rPr>
          <w:noProof/>
        </w:rPr>
        <w:object w:dxaOrig="8832" w:dyaOrig="7488" w14:anchorId="74F38B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9.65pt;height:83.65pt;mso-width-percent:0;mso-height-percent:0;mso-width-percent:0;mso-height-percent:0" o:ole="">
            <v:imagedata r:id="rId10" o:title=""/>
          </v:shape>
          <o:OLEObject Type="Embed" ProgID="PBrush" ShapeID="_x0000_i1025" DrawAspect="Content" ObjectID="_1842645245" r:id="rId11"/>
        </w:object>
      </w:r>
    </w:p>
    <w:p w14:paraId="1FB07008" w14:textId="77777777" w:rsidR="000D0FCD" w:rsidRPr="00972A45" w:rsidRDefault="000D0FCD" w:rsidP="000D0FCD">
      <w:pPr>
        <w:tabs>
          <w:tab w:val="right" w:pos="8931"/>
        </w:tabs>
        <w:spacing w:after="0" w:line="240" w:lineRule="auto"/>
        <w:rPr>
          <w:rFonts w:eastAsia="Times New Roman" w:cstheme="minorHAnsi"/>
          <w:sz w:val="24"/>
          <w:szCs w:val="24"/>
          <w:lang w:eastAsia="sk-SK"/>
        </w:rPr>
      </w:pPr>
    </w:p>
    <w:p w14:paraId="4EC6AE5C" w14:textId="77777777" w:rsidR="000D0FCD" w:rsidRPr="00972A45" w:rsidRDefault="000D0FCD" w:rsidP="000D0FCD">
      <w:pPr>
        <w:pBdr>
          <w:top w:val="single" w:sz="4" w:space="1" w:color="auto"/>
        </w:pBd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Nitrianske kompetenčné centrum kybernetickej bezpečnosti</w:t>
      </w:r>
    </w:p>
    <w:p w14:paraId="371BD5E4" w14:textId="77777777" w:rsidR="000D0FCD" w:rsidRDefault="000D0FCD" w:rsidP="000D0FCD">
      <w:pP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Fakulta prírodných vied a</w:t>
      </w:r>
      <w:r>
        <w:rPr>
          <w:rFonts w:eastAsia="Times New Roman" w:cstheme="minorHAnsi"/>
          <w:sz w:val="32"/>
          <w:szCs w:val="32"/>
          <w:lang w:eastAsia="sk-SK"/>
        </w:rPr>
        <w:t> </w:t>
      </w:r>
      <w:r w:rsidRPr="00972A45">
        <w:rPr>
          <w:rFonts w:eastAsia="Times New Roman" w:cstheme="minorHAnsi"/>
          <w:sz w:val="32"/>
          <w:szCs w:val="32"/>
          <w:lang w:eastAsia="sk-SK"/>
        </w:rPr>
        <w:t>informatiky</w:t>
      </w:r>
    </w:p>
    <w:p w14:paraId="41E956D5" w14:textId="77777777" w:rsidR="000D0FCD" w:rsidRPr="00972A45" w:rsidRDefault="000D0FCD" w:rsidP="000D0FCD">
      <w:pPr>
        <w:spacing w:after="0" w:line="240" w:lineRule="auto"/>
        <w:jc w:val="center"/>
        <w:rPr>
          <w:rFonts w:eastAsia="Times New Roman" w:cstheme="minorHAnsi"/>
          <w:sz w:val="32"/>
          <w:szCs w:val="32"/>
          <w:lang w:eastAsia="sk-SK"/>
        </w:rPr>
      </w:pPr>
      <w:r w:rsidRPr="00972A45">
        <w:rPr>
          <w:rFonts w:eastAsia="Times New Roman" w:cstheme="minorHAnsi"/>
          <w:sz w:val="32"/>
          <w:szCs w:val="32"/>
          <w:lang w:eastAsia="sk-SK"/>
        </w:rPr>
        <w:t>Univerzita Konštantína Filozofa v Nitre</w:t>
      </w:r>
    </w:p>
    <w:p w14:paraId="2FB4FC67" w14:textId="77777777" w:rsidR="000D0FCD" w:rsidRPr="00972A45" w:rsidRDefault="000D0FCD" w:rsidP="000D0FCD">
      <w:pPr>
        <w:pBdr>
          <w:bottom w:val="single" w:sz="4" w:space="1" w:color="auto"/>
        </w:pBdr>
        <w:spacing w:after="0" w:line="240" w:lineRule="auto"/>
        <w:jc w:val="center"/>
        <w:rPr>
          <w:rFonts w:eastAsia="Times New Roman" w:cstheme="minorHAnsi"/>
          <w:sz w:val="32"/>
          <w:szCs w:val="32"/>
          <w:lang w:eastAsia="sk-SK"/>
        </w:rPr>
      </w:pPr>
      <w:proofErr w:type="spellStart"/>
      <w:r w:rsidRPr="00972A45">
        <w:rPr>
          <w:rFonts w:eastAsia="Times New Roman" w:cstheme="minorHAnsi"/>
          <w:sz w:val="32"/>
          <w:szCs w:val="32"/>
          <w:lang w:eastAsia="sk-SK"/>
        </w:rPr>
        <w:t>Tr</w:t>
      </w:r>
      <w:proofErr w:type="spellEnd"/>
      <w:r w:rsidRPr="00972A45">
        <w:rPr>
          <w:rFonts w:eastAsia="Times New Roman" w:cstheme="minorHAnsi"/>
          <w:sz w:val="32"/>
          <w:szCs w:val="32"/>
          <w:lang w:eastAsia="sk-SK"/>
        </w:rPr>
        <w:t>. A. Hlinku 1, 949 01 Nitra</w:t>
      </w:r>
    </w:p>
    <w:p w14:paraId="65B8E50E" w14:textId="77777777" w:rsidR="006F26DD" w:rsidRDefault="006F26DD">
      <w:pPr>
        <w:rPr>
          <w:lang w:val="en-GB"/>
        </w:rPr>
      </w:pPr>
    </w:p>
    <w:p w14:paraId="69B0BB1C" w14:textId="77777777" w:rsidR="006F26DD" w:rsidRDefault="006F26DD">
      <w:pPr>
        <w:rPr>
          <w:lang w:val="en-GB"/>
        </w:rPr>
      </w:pPr>
    </w:p>
    <w:p w14:paraId="36674678" w14:textId="77777777" w:rsidR="006F26DD" w:rsidRDefault="006F26DD">
      <w:pPr>
        <w:rPr>
          <w:lang w:val="en-GB"/>
        </w:rPr>
      </w:pPr>
    </w:p>
    <w:p w14:paraId="3A2AEC6B" w14:textId="77777777" w:rsidR="006F26DD" w:rsidRDefault="006F26DD">
      <w:pPr>
        <w:rPr>
          <w:lang w:val="en-GB"/>
        </w:rPr>
      </w:pPr>
    </w:p>
    <w:p w14:paraId="05BC8AF5" w14:textId="77777777" w:rsidR="006F26DD" w:rsidRDefault="006F26DD">
      <w:pPr>
        <w:rPr>
          <w:lang w:val="en-GB"/>
        </w:rPr>
      </w:pPr>
    </w:p>
    <w:p w14:paraId="7D70BD0E" w14:textId="77777777" w:rsidR="006F26DD" w:rsidRDefault="006F26DD">
      <w:pPr>
        <w:rPr>
          <w:lang w:val="en-GB"/>
        </w:rPr>
      </w:pPr>
    </w:p>
    <w:p w14:paraId="026CE888" w14:textId="77777777" w:rsidR="0031781A" w:rsidRDefault="00DC3D1D" w:rsidP="006F26DD">
      <w:pPr>
        <w:jc w:val="right"/>
        <w:rPr>
          <w:caps/>
          <w:color w:val="4472C4" w:themeColor="accent1"/>
          <w:sz w:val="64"/>
          <w:szCs w:val="64"/>
        </w:rPr>
      </w:pPr>
      <w:r w:rsidRPr="00DC3D1D">
        <w:rPr>
          <w:caps/>
          <w:color w:val="4472C4" w:themeColor="accent1"/>
          <w:sz w:val="64"/>
          <w:szCs w:val="64"/>
        </w:rPr>
        <w:t>ASYMETRICKÉ ŠIFROVANIE</w:t>
      </w:r>
    </w:p>
    <w:p w14:paraId="098308A2" w14:textId="461A84FE" w:rsidR="00DC3D1D" w:rsidRDefault="00DC3D1D" w:rsidP="006F26DD">
      <w:pPr>
        <w:jc w:val="right"/>
        <w:rPr>
          <w:caps/>
          <w:color w:val="4472C4" w:themeColor="accent1"/>
          <w:sz w:val="64"/>
          <w:szCs w:val="64"/>
        </w:rPr>
      </w:pPr>
      <w:r w:rsidRPr="00DC3D1D">
        <w:rPr>
          <w:caps/>
          <w:color w:val="4472C4" w:themeColor="accent1"/>
          <w:sz w:val="64"/>
          <w:szCs w:val="64"/>
        </w:rPr>
        <w:t>A VÝMENA KĽÚČOV</w:t>
      </w:r>
    </w:p>
    <w:p w14:paraId="480D2BE3" w14:textId="64E392C9" w:rsidR="006F26DD" w:rsidRDefault="00FF6842" w:rsidP="006F26DD">
      <w:pPr>
        <w:jc w:val="right"/>
        <w:rPr>
          <w:smallCaps/>
          <w:color w:val="404040" w:themeColor="text1" w:themeTint="BF"/>
          <w:sz w:val="36"/>
          <w:szCs w:val="36"/>
        </w:rPr>
      </w:pPr>
      <w:r w:rsidRPr="00FF6842">
        <w:rPr>
          <w:caps/>
          <w:color w:val="4472C4" w:themeColor="accent1"/>
          <w:sz w:val="64"/>
          <w:szCs w:val="64"/>
        </w:rPr>
        <w:t xml:space="preserve"> </w:t>
      </w:r>
      <w:sdt>
        <w:sdtPr>
          <w:rPr>
            <w:color w:val="404040" w:themeColor="text1" w:themeTint="BF"/>
            <w:sz w:val="36"/>
            <w:szCs w:val="36"/>
            <w:lang w:val="en-GB"/>
          </w:rPr>
          <w:alias w:val="Podnadpis"/>
          <w:tag w:val=""/>
          <w:id w:val="1759551507"/>
          <w:dataBinding w:prefixMappings="xmlns:ns0='http://purl.org/dc/elements/1.1/' xmlns:ns1='http://schemas.openxmlformats.org/package/2006/metadata/core-properties' " w:xpath="/ns1:coreProperties[1]/ns0:subject[1]" w:storeItemID="{6C3C8BC8-F283-45AE-878A-BAB7291924A1}"/>
          <w:text/>
        </w:sdtPr>
        <w:sdtContent>
          <w:proofErr w:type="spellStart"/>
          <w:r w:rsidR="006F26DD" w:rsidRPr="000D0FCD">
            <w:rPr>
              <w:color w:val="404040" w:themeColor="text1" w:themeTint="BF"/>
              <w:sz w:val="36"/>
              <w:szCs w:val="36"/>
              <w:lang w:val="en-GB"/>
            </w:rPr>
            <w:t>Predmet</w:t>
          </w:r>
          <w:proofErr w:type="spellEnd"/>
          <w:r w:rsidR="006F26DD" w:rsidRPr="000D0FCD">
            <w:rPr>
              <w:color w:val="404040" w:themeColor="text1" w:themeTint="BF"/>
              <w:sz w:val="36"/>
              <w:szCs w:val="36"/>
              <w:lang w:val="en-GB"/>
            </w:rPr>
            <w:t xml:space="preserve">: </w:t>
          </w:r>
          <w:r w:rsidR="008442A0">
            <w:rPr>
              <w:color w:val="404040" w:themeColor="text1" w:themeTint="BF"/>
              <w:sz w:val="36"/>
              <w:szCs w:val="36"/>
              <w:lang w:val="en-GB"/>
            </w:rPr>
            <w:t>PM</w:t>
          </w:r>
          <w:r w:rsidR="006F26DD" w:rsidRPr="000D0FCD">
            <w:rPr>
              <w:color w:val="404040" w:themeColor="text1" w:themeTint="BF"/>
              <w:sz w:val="36"/>
              <w:szCs w:val="36"/>
              <w:lang w:val="en-GB"/>
            </w:rPr>
            <w:t xml:space="preserve">/22 – </w:t>
          </w:r>
          <w:proofErr w:type="spellStart"/>
          <w:r w:rsidR="00037910">
            <w:rPr>
              <w:color w:val="404040" w:themeColor="text1" w:themeTint="BF"/>
              <w:sz w:val="36"/>
              <w:szCs w:val="36"/>
              <w:lang w:val="en-GB"/>
            </w:rPr>
            <w:t>Programovanie</w:t>
          </w:r>
          <w:proofErr w:type="spellEnd"/>
          <w:r w:rsidR="00037910">
            <w:rPr>
              <w:color w:val="404040" w:themeColor="text1" w:themeTint="BF"/>
              <w:sz w:val="36"/>
              <w:szCs w:val="36"/>
              <w:lang w:val="en-GB"/>
            </w:rPr>
            <w:t xml:space="preserve"> </w:t>
          </w:r>
          <w:proofErr w:type="spellStart"/>
          <w:r w:rsidR="00037910">
            <w:rPr>
              <w:color w:val="404040" w:themeColor="text1" w:themeTint="BF"/>
              <w:sz w:val="36"/>
              <w:szCs w:val="36"/>
              <w:lang w:val="en-GB"/>
            </w:rPr>
            <w:t>mi</w:t>
          </w:r>
          <w:r w:rsidR="008442A0">
            <w:rPr>
              <w:color w:val="404040" w:themeColor="text1" w:themeTint="BF"/>
              <w:sz w:val="36"/>
              <w:szCs w:val="36"/>
              <w:lang w:val="en-GB"/>
            </w:rPr>
            <w:t>k</w:t>
          </w:r>
          <w:r w:rsidR="00037910">
            <w:rPr>
              <w:color w:val="404040" w:themeColor="text1" w:themeTint="BF"/>
              <w:sz w:val="36"/>
              <w:szCs w:val="36"/>
              <w:lang w:val="en-GB"/>
            </w:rPr>
            <w:t>rokontrol</w:t>
          </w:r>
          <w:r w:rsidR="00037910">
            <w:rPr>
              <w:color w:val="404040" w:themeColor="text1" w:themeTint="BF"/>
              <w:sz w:val="36"/>
              <w:szCs w:val="36"/>
            </w:rPr>
            <w:t>érov</w:t>
          </w:r>
          <w:proofErr w:type="spellEnd"/>
        </w:sdtContent>
      </w:sdt>
    </w:p>
    <w:p w14:paraId="2CD1C782" w14:textId="77777777" w:rsidR="006F26DD" w:rsidRDefault="006F26DD">
      <w:pPr>
        <w:rPr>
          <w:lang w:val="en-GB"/>
        </w:rPr>
      </w:pPr>
    </w:p>
    <w:sdt>
      <w:sdtPr>
        <w:rPr>
          <w:rFonts w:eastAsiaTheme="minorHAnsi"/>
          <w:lang w:val="en-GB" w:eastAsia="en-US"/>
        </w:rPr>
        <w:id w:val="-1169549532"/>
        <w:docPartObj>
          <w:docPartGallery w:val="Cover Pages"/>
          <w:docPartUnique/>
        </w:docPartObj>
      </w:sdtPr>
      <w:sdtEndPr>
        <w:rPr>
          <w:rFonts w:eastAsiaTheme="minorEastAsia"/>
          <w:caps/>
          <w:color w:val="4472C4" w:themeColor="accent1"/>
          <w:sz w:val="64"/>
          <w:szCs w:val="64"/>
          <w:lang w:eastAsia="sk-SK"/>
        </w:rPr>
      </w:sdtEndPr>
      <w:sdtContent>
        <w:p w14:paraId="6248960C" w14:textId="77777777" w:rsidR="006F26DD" w:rsidRPr="00EB0F2C" w:rsidRDefault="006F26DD" w:rsidP="006F26DD">
          <w:pPr>
            <w:pStyle w:val="Bezriadkovania"/>
            <w:jc w:val="right"/>
            <w:rPr>
              <w:color w:val="4472C4" w:themeColor="accent1"/>
              <w:sz w:val="28"/>
              <w:szCs w:val="28"/>
              <w:lang w:val="en-GB"/>
            </w:rPr>
          </w:pPr>
          <w:proofErr w:type="spellStart"/>
          <w:r>
            <w:rPr>
              <w:color w:val="4472C4" w:themeColor="accent1"/>
              <w:sz w:val="28"/>
              <w:szCs w:val="28"/>
              <w:lang w:val="en-GB"/>
            </w:rPr>
            <w:t>Téma</w:t>
          </w:r>
          <w:proofErr w:type="spellEnd"/>
        </w:p>
        <w:p w14:paraId="4BF4A3F4" w14:textId="1AE917F1" w:rsidR="008442A0" w:rsidRDefault="00DC3D1D" w:rsidP="0031781A">
          <w:pPr>
            <w:pStyle w:val="Bezriadkovania"/>
            <w:jc w:val="both"/>
          </w:pPr>
          <w:r w:rsidRPr="00DC3D1D">
            <w:t xml:space="preserve">Tento metodický materiál nadväzuje na tému bezpečného prenosu informácií v predmete PM/22. </w:t>
          </w:r>
          <w:r>
            <w:t xml:space="preserve">Tam </w:t>
          </w:r>
          <w:r w:rsidRPr="00DC3D1D">
            <w:t xml:space="preserve">sme si ukázali, ako funguje </w:t>
          </w:r>
          <w:proofErr w:type="spellStart"/>
          <w:r w:rsidRPr="00DC3D1D">
            <w:t>broadcast</w:t>
          </w:r>
          <w:proofErr w:type="spellEnd"/>
          <w:r w:rsidRPr="00DC3D1D">
            <w:t xml:space="preserve"> rádiová komunikácia, ako možno správy odpočúvať a ako Caesarova šifra dokáže sťažiť ich čítanie. Zároveň sme narazili na zásadný problém: ak chcú dve strany komunikovať šifrovane, musia sa vopred dohodnúť na spoločnom kľúči. Ako si ho bezpečne vymeniť, keď komunikačný kanál nie je dôveryhodný?</w:t>
          </w:r>
        </w:p>
        <w:p w14:paraId="597327B3" w14:textId="77777777" w:rsidR="00DC3D1D" w:rsidRDefault="00DC3D1D" w:rsidP="006F26DD">
          <w:pPr>
            <w:pStyle w:val="Bezriadkovania"/>
            <w:jc w:val="right"/>
            <w:rPr>
              <w:lang w:val="en"/>
            </w:rPr>
          </w:pPr>
        </w:p>
        <w:p w14:paraId="6ACEF741" w14:textId="77777777" w:rsidR="006F26DD" w:rsidRDefault="006F26DD" w:rsidP="00DC3D1D">
          <w:pPr>
            <w:pStyle w:val="Bezriadkovania"/>
            <w:jc w:val="center"/>
            <w:rPr>
              <w:lang w:val="en"/>
            </w:rPr>
          </w:pPr>
        </w:p>
        <w:p w14:paraId="774EAA7C" w14:textId="77777777" w:rsidR="006F26DD" w:rsidRDefault="006F26DD" w:rsidP="008442A0">
          <w:pPr>
            <w:pStyle w:val="Bezriadkovania"/>
            <w:rPr>
              <w:lang w:val="en"/>
            </w:rPr>
          </w:pPr>
        </w:p>
        <w:p w14:paraId="38C58886" w14:textId="77777777" w:rsidR="006F26DD" w:rsidRDefault="006F26DD" w:rsidP="006F26DD">
          <w:pPr>
            <w:pStyle w:val="Bezriadkovania"/>
            <w:jc w:val="right"/>
            <w:rPr>
              <w:lang w:val="en"/>
            </w:rPr>
          </w:pPr>
        </w:p>
        <w:sdt>
          <w:sdtPr>
            <w:rPr>
              <w:color w:val="595959" w:themeColor="text1" w:themeTint="A6"/>
              <w:sz w:val="28"/>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05C4E03E" w14:textId="12424527" w:rsidR="006F26DD" w:rsidRDefault="008442A0" w:rsidP="006F26DD">
              <w:pPr>
                <w:pStyle w:val="Bezriadkovania"/>
                <w:jc w:val="right"/>
                <w:rPr>
                  <w:color w:val="595959" w:themeColor="text1" w:themeTint="A6"/>
                  <w:sz w:val="28"/>
                  <w:szCs w:val="28"/>
                </w:rPr>
              </w:pPr>
              <w:r>
                <w:rPr>
                  <w:color w:val="595959" w:themeColor="text1" w:themeTint="A6"/>
                  <w:sz w:val="28"/>
                  <w:szCs w:val="28"/>
                </w:rPr>
                <w:t>Mgr. Martin Cápay, PhD.</w:t>
              </w:r>
            </w:p>
          </w:sdtContent>
        </w:sdt>
        <w:p w14:paraId="59C7833C" w14:textId="08BC4E6D" w:rsidR="00BF351F" w:rsidRPr="00DC3D1D" w:rsidRDefault="00000000" w:rsidP="00DC3D1D">
          <w:pPr>
            <w:pStyle w:val="Bezriadkovania"/>
            <w:jc w:val="right"/>
            <w:rPr>
              <w:color w:val="595959" w:themeColor="text1" w:themeTint="A6"/>
              <w:sz w:val="18"/>
              <w:szCs w:val="18"/>
            </w:rPr>
          </w:pPr>
          <w:sdt>
            <w:sdtPr>
              <w:rPr>
                <w:color w:val="595959" w:themeColor="text1" w:themeTint="A6"/>
                <w:sz w:val="18"/>
                <w:szCs w:val="18"/>
              </w:rPr>
              <w:alias w:val="E-mail"/>
              <w:tag w:val="E-mail"/>
              <w:id w:val="942260680"/>
              <w:dataBinding w:prefixMappings="xmlns:ns0='http://schemas.microsoft.com/office/2006/coverPageProps' " w:xpath="/ns0:CoverPageProperties[1]/ns0:CompanyEmail[1]" w:storeItemID="{55AF091B-3C7A-41E3-B477-F2FDAA23CFDA}"/>
              <w:text/>
            </w:sdtPr>
            <w:sdtContent>
              <w:proofErr w:type="spellStart"/>
              <w:r w:rsidR="00037910">
                <w:rPr>
                  <w:color w:val="595959" w:themeColor="text1" w:themeTint="A6"/>
                  <w:sz w:val="18"/>
                  <w:szCs w:val="18"/>
                </w:rPr>
                <w:t>mcapay</w:t>
              </w:r>
              <w:proofErr w:type="spellEnd"/>
              <w:r w:rsidR="006F26DD">
                <w:rPr>
                  <w:color w:val="595959" w:themeColor="text1" w:themeTint="A6"/>
                  <w:sz w:val="18"/>
                  <w:szCs w:val="18"/>
                  <w:lang w:val="en-GB"/>
                </w:rPr>
                <w:t>@ukf.sk</w:t>
              </w:r>
            </w:sdtContent>
          </w:sdt>
        </w:p>
      </w:sdtContent>
    </w:sdt>
    <w:p w14:paraId="5602839D" w14:textId="77777777" w:rsidR="00BF351F" w:rsidRPr="00D62818" w:rsidRDefault="00BF351F">
      <w:pPr>
        <w:rPr>
          <w:lang w:val="en-GB"/>
        </w:rPr>
      </w:pPr>
      <w:r w:rsidRPr="00D62818">
        <w:rPr>
          <w:lang w:val="en-GB"/>
        </w:rPr>
        <w:br w:type="page"/>
      </w:r>
    </w:p>
    <w:p w14:paraId="7E37310F" w14:textId="77777777" w:rsidR="00DC3D1D" w:rsidRDefault="00DC3D1D" w:rsidP="00DC3D1D">
      <w:pPr>
        <w:pStyle w:val="Nadpis1"/>
        <w:rPr>
          <w:rFonts w:eastAsia="Arial"/>
        </w:rPr>
      </w:pPr>
      <w:proofErr w:type="spellStart"/>
      <w:r w:rsidRPr="00DC3D1D">
        <w:lastRenderedPageBreak/>
        <w:t>Úvod</w:t>
      </w:r>
      <w:proofErr w:type="spellEnd"/>
    </w:p>
    <w:p w14:paraId="43627769" w14:textId="0D4E8375" w:rsidR="00DC3D1D" w:rsidRPr="001726CE" w:rsidRDefault="00DC3D1D" w:rsidP="00DC3D1D">
      <w:pPr>
        <w:spacing w:before="80" w:after="120" w:line="320" w:lineRule="auto"/>
        <w:jc w:val="both"/>
        <w:rPr>
          <w:rFonts w:eastAsia="Arial" w:cstheme="minorHAnsi"/>
          <w:color w:val="000000"/>
        </w:rPr>
      </w:pPr>
      <w:r w:rsidRPr="001726CE">
        <w:rPr>
          <w:rFonts w:eastAsia="Arial" w:cstheme="minorHAnsi"/>
          <w:color w:val="000000"/>
        </w:rPr>
        <w:t>Ak chcú dve strany komunikovať šifrovane, musia sa vopred dohodnúť na spoločnom kľúči. Ako si ho bezpečne vymeniť, keď komunikačný kanál nie je dôveryhodný?</w:t>
      </w:r>
      <w:r w:rsidRPr="001726CE">
        <w:rPr>
          <w:rFonts w:cstheme="minorHAnsi"/>
        </w:rPr>
        <w:t xml:space="preserve"> </w:t>
      </w:r>
      <w:r w:rsidRPr="001726CE">
        <w:rPr>
          <w:rFonts w:eastAsia="Arial" w:cstheme="minorHAnsi"/>
          <w:color w:val="000000"/>
        </w:rPr>
        <w:t xml:space="preserve">Tento problém, označovaný ako </w:t>
      </w:r>
      <w:proofErr w:type="spellStart"/>
      <w:r w:rsidRPr="001726CE">
        <w:rPr>
          <w:rFonts w:eastAsia="Arial" w:cstheme="minorHAnsi"/>
          <w:b/>
          <w:bCs/>
          <w:color w:val="000000"/>
        </w:rPr>
        <w:t>key</w:t>
      </w:r>
      <w:proofErr w:type="spellEnd"/>
      <w:r w:rsidRPr="001726CE">
        <w:rPr>
          <w:rFonts w:eastAsia="Arial" w:cstheme="minorHAnsi"/>
          <w:b/>
          <w:bCs/>
          <w:color w:val="000000"/>
        </w:rPr>
        <w:t xml:space="preserve"> </w:t>
      </w:r>
      <w:proofErr w:type="spellStart"/>
      <w:r w:rsidRPr="001726CE">
        <w:rPr>
          <w:rFonts w:eastAsia="Arial" w:cstheme="minorHAnsi"/>
          <w:b/>
          <w:bCs/>
          <w:color w:val="000000"/>
        </w:rPr>
        <w:t>distribution</w:t>
      </w:r>
      <w:proofErr w:type="spellEnd"/>
      <w:r w:rsidRPr="001726CE">
        <w:rPr>
          <w:rFonts w:eastAsia="Arial" w:cstheme="minorHAnsi"/>
          <w:b/>
          <w:bCs/>
          <w:color w:val="000000"/>
        </w:rPr>
        <w:t xml:space="preserve"> </w:t>
      </w:r>
      <w:proofErr w:type="spellStart"/>
      <w:r w:rsidRPr="001726CE">
        <w:rPr>
          <w:rFonts w:eastAsia="Arial" w:cstheme="minorHAnsi"/>
          <w:b/>
          <w:bCs/>
          <w:color w:val="000000"/>
        </w:rPr>
        <w:t>problem</w:t>
      </w:r>
      <w:proofErr w:type="spellEnd"/>
      <w:r w:rsidRPr="001726CE">
        <w:rPr>
          <w:rFonts w:eastAsia="Arial" w:cstheme="minorHAnsi"/>
          <w:color w:val="000000"/>
        </w:rPr>
        <w:t xml:space="preserve"> (distribúcia kľúčov</w:t>
      </w:r>
      <w:r w:rsidR="0031781A">
        <w:rPr>
          <w:rFonts w:eastAsia="Arial" w:cstheme="minorHAnsi"/>
          <w:color w:val="000000"/>
        </w:rPr>
        <w:t>, z</w:t>
      </w:r>
      <w:r w:rsidRPr="001726CE">
        <w:rPr>
          <w:rFonts w:eastAsia="Arial" w:cstheme="minorHAnsi"/>
          <w:color w:val="000000"/>
        </w:rPr>
        <w:t xml:space="preserve">ostával tisícročia nevyriešený. Až v roku 1976 navrhli </w:t>
      </w:r>
      <w:proofErr w:type="spellStart"/>
      <w:r w:rsidRPr="001726CE">
        <w:rPr>
          <w:rFonts w:eastAsia="Arial" w:cstheme="minorHAnsi"/>
          <w:color w:val="000000"/>
        </w:rPr>
        <w:t>Whitfield</w:t>
      </w:r>
      <w:proofErr w:type="spellEnd"/>
      <w:r w:rsidRPr="001726CE">
        <w:rPr>
          <w:rFonts w:eastAsia="Arial" w:cstheme="minorHAnsi"/>
          <w:color w:val="000000"/>
        </w:rPr>
        <w:t xml:space="preserve"> </w:t>
      </w:r>
      <w:proofErr w:type="spellStart"/>
      <w:r w:rsidRPr="001726CE">
        <w:rPr>
          <w:rFonts w:eastAsia="Arial" w:cstheme="minorHAnsi"/>
          <w:color w:val="000000"/>
        </w:rPr>
        <w:t>Diffie</w:t>
      </w:r>
      <w:proofErr w:type="spellEnd"/>
      <w:r w:rsidRPr="001726CE">
        <w:rPr>
          <w:rFonts w:eastAsia="Arial" w:cstheme="minorHAnsi"/>
          <w:color w:val="000000"/>
        </w:rPr>
        <w:t xml:space="preserve"> a Martin </w:t>
      </w:r>
      <w:proofErr w:type="spellStart"/>
      <w:r w:rsidRPr="001726CE">
        <w:rPr>
          <w:rFonts w:eastAsia="Arial" w:cstheme="minorHAnsi"/>
          <w:color w:val="000000"/>
        </w:rPr>
        <w:t>Hellman</w:t>
      </w:r>
      <w:proofErr w:type="spellEnd"/>
      <w:r w:rsidRPr="001726CE">
        <w:rPr>
          <w:rFonts w:eastAsia="Arial" w:cstheme="minorHAnsi"/>
          <w:color w:val="000000"/>
        </w:rPr>
        <w:t xml:space="preserve"> elegantné matematické riešenie, ktoré je dnes základom celého bezpečného internetu.</w:t>
      </w:r>
    </w:p>
    <w:p w14:paraId="4DB713F3" w14:textId="16BBF2E8" w:rsidR="00DC3D1D" w:rsidRPr="001726CE" w:rsidRDefault="00DC3D1D" w:rsidP="00DC3D1D">
      <w:pPr>
        <w:spacing w:before="80" w:after="120" w:line="320" w:lineRule="auto"/>
        <w:jc w:val="both"/>
        <w:rPr>
          <w:rFonts w:eastAsia="Arial" w:cstheme="minorHAnsi"/>
          <w:color w:val="000000"/>
        </w:rPr>
      </w:pPr>
      <w:r w:rsidRPr="001726CE">
        <w:rPr>
          <w:rFonts w:eastAsia="Arial" w:cstheme="minorHAnsi"/>
          <w:color w:val="000000"/>
        </w:rPr>
        <w:t>Tento materiál vysvetľuje daný princíp od fyzickej analógie cez matematický základ až po konkrétne použitia, ako sú HTTPS a elektronický podpis.</w:t>
      </w:r>
    </w:p>
    <w:p w14:paraId="1D146A49" w14:textId="00B14860" w:rsidR="00DC3D1D" w:rsidRPr="001726CE" w:rsidRDefault="00DC3D1D" w:rsidP="00DC3D1D">
      <w:pPr>
        <w:spacing w:before="80" w:after="120" w:line="320" w:lineRule="auto"/>
        <w:jc w:val="both"/>
        <w:rPr>
          <w:rFonts w:eastAsia="Arial" w:cstheme="minorHAnsi"/>
        </w:rPr>
      </w:pPr>
      <w:r w:rsidRPr="001726CE">
        <w:rPr>
          <w:rFonts w:eastAsia="Arial" w:cstheme="minorHAnsi"/>
          <w:color w:val="000000"/>
        </w:rPr>
        <w:t xml:space="preserve">Cieľovou skupinou sú </w:t>
      </w:r>
      <w:r w:rsidRPr="001726CE">
        <w:rPr>
          <w:rFonts w:eastAsia="Arial" w:cstheme="minorHAnsi"/>
        </w:rPr>
        <w:t xml:space="preserve">budúci učitelia informatiky. Materiál je </w:t>
      </w:r>
      <w:r w:rsidR="0031781A">
        <w:rPr>
          <w:rFonts w:eastAsia="Arial" w:cstheme="minorHAnsi"/>
        </w:rPr>
        <w:t>však</w:t>
      </w:r>
      <w:r w:rsidRPr="001726CE">
        <w:rPr>
          <w:rFonts w:eastAsia="Arial" w:cstheme="minorHAnsi"/>
        </w:rPr>
        <w:t xml:space="preserve"> vhodný aj pre priame použitie na hodinách stredných a základných škôl (niektoré časti). </w:t>
      </w:r>
      <w:r w:rsidR="0031781A">
        <w:rPr>
          <w:rFonts w:eastAsia="Arial" w:cstheme="minorHAnsi"/>
        </w:rPr>
        <w:t>Materiál</w:t>
      </w:r>
      <w:r w:rsidRPr="001726CE">
        <w:rPr>
          <w:rFonts w:eastAsia="Arial" w:cstheme="minorHAnsi"/>
        </w:rPr>
        <w:t xml:space="preserve"> obsahuje: </w:t>
      </w:r>
    </w:p>
    <w:p w14:paraId="72C2F39E" w14:textId="77777777" w:rsidR="00DC3D1D" w:rsidRPr="001726CE" w:rsidRDefault="00DC3D1D" w:rsidP="00DC3D1D">
      <w:pPr>
        <w:pStyle w:val="Odsekzoznamu"/>
        <w:numPr>
          <w:ilvl w:val="0"/>
          <w:numId w:val="27"/>
        </w:numPr>
        <w:spacing w:before="80" w:after="120" w:line="320" w:lineRule="auto"/>
        <w:jc w:val="both"/>
        <w:rPr>
          <w:rFonts w:eastAsia="Arial" w:cstheme="minorHAnsi"/>
        </w:rPr>
      </w:pPr>
      <w:r w:rsidRPr="001726CE">
        <w:rPr>
          <w:rFonts w:eastAsia="Arial" w:cstheme="minorHAnsi"/>
        </w:rPr>
        <w:t xml:space="preserve">teoretický výklad pre učiteľa, </w:t>
      </w:r>
    </w:p>
    <w:p w14:paraId="41D762BD" w14:textId="4301376B" w:rsidR="00DC3D1D" w:rsidRPr="001726CE" w:rsidRDefault="00DC3D1D" w:rsidP="00DC3D1D">
      <w:pPr>
        <w:pStyle w:val="Odsekzoznamu"/>
        <w:numPr>
          <w:ilvl w:val="0"/>
          <w:numId w:val="27"/>
        </w:numPr>
        <w:spacing w:before="80" w:after="120" w:line="320" w:lineRule="auto"/>
        <w:jc w:val="both"/>
        <w:rPr>
          <w:rFonts w:eastAsia="Arial" w:cstheme="minorHAnsi"/>
        </w:rPr>
      </w:pPr>
      <w:r w:rsidRPr="001726CE">
        <w:rPr>
          <w:rFonts w:eastAsia="Arial" w:cstheme="minorHAnsi"/>
        </w:rPr>
        <w:t xml:space="preserve">CS Unplugged </w:t>
      </w:r>
      <w:proofErr w:type="spellStart"/>
      <w:r w:rsidRPr="001726CE">
        <w:rPr>
          <w:rFonts w:eastAsia="Arial" w:cstheme="minorHAnsi"/>
        </w:rPr>
        <w:t>aktivit</w:t>
      </w:r>
      <w:proofErr w:type="spellEnd"/>
      <w:r w:rsidRPr="001726CE">
        <w:rPr>
          <w:rFonts w:eastAsia="Arial" w:cstheme="minorHAnsi"/>
        </w:rPr>
        <w:t xml:space="preserve"> bez počítača</w:t>
      </w:r>
      <w:r w:rsidR="0031781A">
        <w:rPr>
          <w:rFonts w:eastAsia="Arial" w:cstheme="minorHAnsi"/>
        </w:rPr>
        <w:t>,</w:t>
      </w:r>
    </w:p>
    <w:p w14:paraId="22BDCFE4" w14:textId="06493733" w:rsidR="00DC3D1D" w:rsidRPr="001726CE" w:rsidRDefault="00DC3D1D" w:rsidP="00DC3D1D">
      <w:pPr>
        <w:pStyle w:val="Odsekzoznamu"/>
        <w:numPr>
          <w:ilvl w:val="0"/>
          <w:numId w:val="27"/>
        </w:numPr>
        <w:spacing w:before="80" w:after="120" w:line="320" w:lineRule="auto"/>
        <w:jc w:val="both"/>
        <w:rPr>
          <w:rFonts w:cstheme="minorHAnsi"/>
        </w:rPr>
      </w:pPr>
      <w:r w:rsidRPr="001726CE">
        <w:rPr>
          <w:rFonts w:eastAsia="Arial" w:cstheme="minorHAnsi"/>
        </w:rPr>
        <w:t>odporúčané otázky na diskusiu.</w:t>
      </w:r>
    </w:p>
    <w:p w14:paraId="1BFAEADE" w14:textId="62A289B0" w:rsidR="00DC3D1D" w:rsidRDefault="00DC3D1D" w:rsidP="00DC3D1D">
      <w:pPr>
        <w:pStyle w:val="Nadpis1"/>
        <w:rPr>
          <w:rFonts w:eastAsia="Arial"/>
        </w:rPr>
      </w:pPr>
      <w:proofErr w:type="spellStart"/>
      <w:r>
        <w:rPr>
          <w:rFonts w:eastAsia="Arial"/>
        </w:rPr>
        <w:t>Symetrické</w:t>
      </w:r>
      <w:proofErr w:type="spellEnd"/>
      <w:r>
        <w:rPr>
          <w:rFonts w:eastAsia="Arial"/>
        </w:rPr>
        <w:t xml:space="preserve"> </w:t>
      </w:r>
      <w:proofErr w:type="spellStart"/>
      <w:r>
        <w:rPr>
          <w:rFonts w:eastAsia="Arial"/>
        </w:rPr>
        <w:t>šifrovanie</w:t>
      </w:r>
      <w:proofErr w:type="spellEnd"/>
    </w:p>
    <w:p w14:paraId="58D25628" w14:textId="611FFCB3" w:rsidR="00DC3D1D" w:rsidRPr="001726CE" w:rsidRDefault="00DC3D1D" w:rsidP="00DC3D1D">
      <w:pPr>
        <w:spacing w:before="80" w:after="120" w:line="320" w:lineRule="auto"/>
        <w:jc w:val="both"/>
        <w:rPr>
          <w:rFonts w:eastAsia="Arial" w:cstheme="minorHAnsi"/>
          <w:color w:val="000000"/>
        </w:rPr>
      </w:pPr>
      <w:r w:rsidRPr="001726CE">
        <w:rPr>
          <w:rFonts w:eastAsia="Arial" w:cstheme="minorHAnsi"/>
          <w:color w:val="000000"/>
        </w:rPr>
        <w:t xml:space="preserve">Pri symetrickom šifrovaní používajú odosielateľ aj príjemca </w:t>
      </w:r>
      <w:r w:rsidRPr="001726CE">
        <w:rPr>
          <w:rFonts w:eastAsia="Arial" w:cstheme="minorHAnsi"/>
          <w:b/>
          <w:bCs/>
          <w:color w:val="000000"/>
        </w:rPr>
        <w:t>rovnaký kľúč</w:t>
      </w:r>
      <w:r w:rsidRPr="001726CE">
        <w:rPr>
          <w:rFonts w:eastAsia="Arial" w:cstheme="minorHAnsi"/>
          <w:color w:val="000000"/>
        </w:rPr>
        <w:t>, rovnaké pravidlo na zašifrovanie aj dešifrovanie správy. Príkladom, ktorý sme si vyskúšali, je Caesarova šifra: posun o 3 miesta v abecede je zároveň kľúčom na zakódovanie aj na dekódovanie.</w:t>
      </w:r>
    </w:p>
    <w:p w14:paraId="570831EC" w14:textId="71904E16" w:rsidR="00506CE1" w:rsidRDefault="00793361" w:rsidP="00DC3D1D">
      <w:pPr>
        <w:spacing w:before="80" w:after="120" w:line="320" w:lineRule="auto"/>
        <w:jc w:val="both"/>
        <w:rPr>
          <w:rFonts w:ascii="Arial" w:eastAsia="Arial" w:hAnsi="Arial" w:cs="Arial"/>
          <w:color w:val="000000"/>
        </w:rPr>
      </w:pPr>
      <w:r>
        <w:rPr>
          <w:rFonts w:ascii="Arial" w:eastAsia="Arial" w:hAnsi="Arial" w:cs="Arial"/>
          <w:noProof/>
          <w:color w:val="000000"/>
        </w:rPr>
        <w:drawing>
          <wp:inline distT="0" distB="0" distL="0" distR="0" wp14:anchorId="48109C46" wp14:editId="7FBE74DB">
            <wp:extent cx="5760369" cy="2381460"/>
            <wp:effectExtent l="0" t="0" r="5715" b="6350"/>
            <wp:docPr id="818462258" name="Obrázok 6" descr="Obrázok, na ktorom je text, diagram, písmo,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62258" name="Obrázok 6" descr="Obrázok, na ktorom je text, diagram, písmo, snímka obrazovky&#10;&#10;Automaticky generovaný popis"/>
                    <pic:cNvPicPr/>
                  </pic:nvPicPr>
                  <pic:blipFill rotWithShape="1">
                    <a:blip r:embed="rId12" cstate="print">
                      <a:extLst>
                        <a:ext uri="{28A0092B-C50C-407E-A947-70E740481C1C}">
                          <a14:useLocalDpi xmlns:a14="http://schemas.microsoft.com/office/drawing/2010/main" val="0"/>
                        </a:ext>
                      </a:extLst>
                    </a:blip>
                    <a:srcRect t="9540" b="15087"/>
                    <a:stretch/>
                  </pic:blipFill>
                  <pic:spPr bwMode="auto">
                    <a:xfrm>
                      <a:off x="0" y="0"/>
                      <a:ext cx="5760720" cy="2381605"/>
                    </a:xfrm>
                    <a:prstGeom prst="rect">
                      <a:avLst/>
                    </a:prstGeom>
                    <a:ln>
                      <a:noFill/>
                    </a:ln>
                    <a:extLst>
                      <a:ext uri="{53640926-AAD7-44D8-BBD7-CCE9431645EC}">
                        <a14:shadowObscured xmlns:a14="http://schemas.microsoft.com/office/drawing/2010/main"/>
                      </a:ext>
                    </a:extLst>
                  </pic:spPr>
                </pic:pic>
              </a:graphicData>
            </a:graphic>
          </wp:inline>
        </w:drawing>
      </w:r>
    </w:p>
    <w:p w14:paraId="630669D3" w14:textId="37854882" w:rsidR="00793361" w:rsidRPr="00793361" w:rsidRDefault="00793361" w:rsidP="00793361">
      <w:pPr>
        <w:spacing w:before="80" w:after="120" w:line="320" w:lineRule="auto"/>
        <w:jc w:val="center"/>
        <w:rPr>
          <w:rFonts w:ascii="Arial" w:eastAsia="Arial" w:hAnsi="Arial" w:cs="Arial"/>
          <w:i/>
          <w:iCs/>
          <w:color w:val="000000"/>
        </w:rPr>
      </w:pPr>
      <w:r w:rsidRPr="00793361">
        <w:rPr>
          <w:rFonts w:ascii="Arial" w:eastAsia="Arial" w:hAnsi="Arial" w:cs="Arial"/>
          <w:i/>
          <w:iCs/>
          <w:color w:val="000000"/>
        </w:rPr>
        <w:t>Obr. 1 Problém distribúcie kľúča</w:t>
      </w:r>
    </w:p>
    <w:p w14:paraId="4BE2B306" w14:textId="4ABFA6EA" w:rsidR="00FA2E2B" w:rsidRPr="001726CE" w:rsidRDefault="00DC3D1D" w:rsidP="00DC3D1D">
      <w:pPr>
        <w:spacing w:before="80" w:after="120" w:line="320" w:lineRule="auto"/>
        <w:jc w:val="both"/>
        <w:rPr>
          <w:rFonts w:eastAsia="Arial" w:cstheme="minorHAnsi"/>
          <w:color w:val="000000"/>
        </w:rPr>
      </w:pPr>
      <w:r w:rsidRPr="001726CE">
        <w:rPr>
          <w:rFonts w:eastAsia="Arial" w:cstheme="minorHAnsi"/>
          <w:color w:val="000000"/>
        </w:rPr>
        <w:t>Predstavte si, že chcete novému zákazníkovi cez internet odoslať šifrovanú faktúru. Musíte mu najprv poslať kľúč, aby si ju vedel prečítať. Ale ak pošlete kľúč nešifrovaný, môže ho zachytiť útočník. Ak ho chcete poslať šifrovaný, potrebujete ďalší kľúč – a dostávate sa do nekonečného kruhu. Práve toto je problém distribúcie kľúčov</w:t>
      </w:r>
      <w:r w:rsidR="00793361" w:rsidRPr="001726CE">
        <w:rPr>
          <w:rFonts w:eastAsia="Arial" w:cstheme="minorHAnsi"/>
          <w:color w:val="000000"/>
        </w:rPr>
        <w:t xml:space="preserve"> (Obr. 1).</w:t>
      </w:r>
    </w:p>
    <w:p w14:paraId="3790839C" w14:textId="572DA6C9" w:rsidR="00FA2E2B" w:rsidRPr="001726CE" w:rsidRDefault="00FA2E2B" w:rsidP="00793361">
      <w:pPr>
        <w:spacing w:before="80" w:after="120" w:line="320" w:lineRule="auto"/>
        <w:jc w:val="both"/>
        <w:rPr>
          <w:rFonts w:cstheme="minorHAnsi"/>
        </w:rPr>
      </w:pPr>
      <w:r w:rsidRPr="001726CE">
        <w:rPr>
          <w:rFonts w:eastAsia="Arial" w:cstheme="minorHAnsi"/>
        </w:rPr>
        <w:lastRenderedPageBreak/>
        <w:t>Ak chcú dve strany komunikovať bezpečne prostredníctvom symetrickej šifry, musia si vopred bezpečne vymeniť kľúč.</w:t>
      </w:r>
      <w:r w:rsidRPr="001726CE">
        <w:rPr>
          <w:rFonts w:eastAsia="Arial" w:cstheme="minorHAnsi"/>
          <w:color w:val="000000"/>
        </w:rPr>
        <w:t xml:space="preserve"> </w:t>
      </w:r>
      <w:r w:rsidRPr="001726CE">
        <w:rPr>
          <w:rFonts w:eastAsia="Arial" w:cstheme="minorHAnsi"/>
        </w:rPr>
        <w:t xml:space="preserve">Ak na výmenu kľúča použijú rovnaký (nezabezpečený) kanál, ktorý chcú chrániť, útočník kľúč zachytí a celé </w:t>
      </w:r>
      <w:r w:rsidRPr="001726CE">
        <w:rPr>
          <w:rFonts w:eastAsia="Arial" w:cstheme="minorHAnsi"/>
          <w:color w:val="000000"/>
        </w:rPr>
        <w:t>šifrovanie</w:t>
      </w:r>
      <w:r w:rsidRPr="001726CE">
        <w:rPr>
          <w:rFonts w:eastAsia="Arial" w:cstheme="minorHAnsi"/>
        </w:rPr>
        <w:t xml:space="preserve"> stráca zmysel.</w:t>
      </w:r>
    </w:p>
    <w:p w14:paraId="6E59442A" w14:textId="70F358DA" w:rsidR="00DC3D1D" w:rsidRDefault="00506CE1" w:rsidP="00793361">
      <w:pPr>
        <w:pStyle w:val="Nadpis1"/>
        <w:rPr>
          <w:rFonts w:eastAsia="Arial"/>
        </w:rPr>
      </w:pPr>
      <w:r>
        <w:rPr>
          <w:rFonts w:eastAsia="Arial"/>
        </w:rPr>
        <w:t>CS Unplugged aktivita: Drevená skrinka a zámky</w:t>
      </w:r>
    </w:p>
    <w:p w14:paraId="0F266A23" w14:textId="08781FCF" w:rsidR="00506CE1" w:rsidRPr="001726CE" w:rsidRDefault="00506CE1" w:rsidP="00DC3D1D">
      <w:pPr>
        <w:spacing w:before="80" w:after="120" w:line="320" w:lineRule="auto"/>
        <w:jc w:val="both"/>
        <w:rPr>
          <w:rFonts w:cstheme="minorHAnsi"/>
        </w:rPr>
      </w:pPr>
      <w:r w:rsidRPr="001726CE">
        <w:rPr>
          <w:rFonts w:eastAsia="Arial" w:cstheme="minorHAnsi"/>
          <w:color w:val="000000"/>
        </w:rPr>
        <w:t xml:space="preserve">Táto aktivita bez počítača pochádza z projektu CS Unplugged a umožňuje účastníkom aktivity prísť na princíp výmeny kľúčov vlastným objavom, bez akejkoľvek matematiky. </w:t>
      </w:r>
      <w:r w:rsidRPr="001726CE">
        <w:rPr>
          <w:rFonts w:cstheme="minorHAnsi"/>
        </w:rPr>
        <w:t xml:space="preserve">Budeme potrebovať </w:t>
      </w:r>
      <w:r w:rsidRPr="001726CE">
        <w:rPr>
          <w:rFonts w:cstheme="minorHAnsi"/>
          <w:b/>
          <w:bCs/>
        </w:rPr>
        <w:t>drevenú (plastovú) skrinku s </w:t>
      </w:r>
      <w:proofErr w:type="spellStart"/>
      <w:r w:rsidRPr="001726CE">
        <w:rPr>
          <w:rFonts w:cstheme="minorHAnsi"/>
          <w:b/>
          <w:bCs/>
        </w:rPr>
        <w:t>petlicou</w:t>
      </w:r>
      <w:proofErr w:type="spellEnd"/>
      <w:r w:rsidRPr="001726CE">
        <w:rPr>
          <w:rFonts w:cstheme="minorHAnsi"/>
        </w:rPr>
        <w:t xml:space="preserve">, </w:t>
      </w:r>
      <w:r w:rsidRPr="001726CE">
        <w:rPr>
          <w:rFonts w:cstheme="minorHAnsi"/>
          <w:b/>
          <w:bCs/>
        </w:rPr>
        <w:t>dva visiace zámky s kľúčikmi</w:t>
      </w:r>
      <w:r w:rsidRPr="001726CE">
        <w:rPr>
          <w:rFonts w:cstheme="minorHAnsi"/>
        </w:rPr>
        <w:t xml:space="preserve"> a symbolický obsah (napr. cukrík).</w:t>
      </w:r>
      <w:r w:rsidR="00793361" w:rsidRPr="001726CE">
        <w:rPr>
          <w:rFonts w:cstheme="minorHAnsi"/>
        </w:rPr>
        <w:t xml:space="preserve"> Postup aktivity (Obr. 2):</w:t>
      </w:r>
    </w:p>
    <w:p w14:paraId="29C65F29" w14:textId="77777777" w:rsidR="00506CE1" w:rsidRPr="00793361" w:rsidRDefault="00506CE1" w:rsidP="005F3663">
      <w:pPr>
        <w:pStyle w:val="Odsekzoznamu"/>
        <w:numPr>
          <w:ilvl w:val="0"/>
          <w:numId w:val="31"/>
        </w:numPr>
      </w:pPr>
      <w:r w:rsidRPr="00793361">
        <w:t>Odosielateľ vloží tajnú správu do skrinky, zamkne ju SVOJÍM visiacim zámkom a odovzdá príjemcovi.</w:t>
      </w:r>
    </w:p>
    <w:p w14:paraId="3A3D840F" w14:textId="4B53BB2C" w:rsidR="00506CE1" w:rsidRPr="00793361" w:rsidRDefault="00506CE1" w:rsidP="005F3663">
      <w:pPr>
        <w:pStyle w:val="Odsekzoznamu"/>
        <w:numPr>
          <w:ilvl w:val="0"/>
          <w:numId w:val="31"/>
        </w:numPr>
      </w:pPr>
      <w:r w:rsidRPr="00793361">
        <w:t xml:space="preserve">Príjemca </w:t>
      </w:r>
      <w:r w:rsidR="0031781A" w:rsidRPr="0031781A">
        <w:rPr>
          <w:b/>
          <w:bCs/>
        </w:rPr>
        <w:t>ne</w:t>
      </w:r>
      <w:r w:rsidRPr="0031781A">
        <w:rPr>
          <w:b/>
          <w:bCs/>
        </w:rPr>
        <w:t>môže</w:t>
      </w:r>
      <w:r w:rsidRPr="00793361">
        <w:t xml:space="preserve"> skrinku otvoriť</w:t>
      </w:r>
      <w:r w:rsidR="0031781A">
        <w:t xml:space="preserve"> lebo </w:t>
      </w:r>
      <w:r w:rsidRPr="00793361">
        <w:t>nemá kľúč. Priloží k nej VLASTNÝ visiaci zámok (bez toho, aby skrinku otváral) a vráti ju odosielateľovi. Na skrinke sú teraz DVA zámky.</w:t>
      </w:r>
    </w:p>
    <w:p w14:paraId="64FFF6F5" w14:textId="77777777" w:rsidR="00506CE1" w:rsidRPr="00793361" w:rsidRDefault="00506CE1" w:rsidP="005F3663">
      <w:pPr>
        <w:pStyle w:val="Odsekzoznamu"/>
        <w:numPr>
          <w:ilvl w:val="0"/>
          <w:numId w:val="31"/>
        </w:numPr>
      </w:pPr>
      <w:r w:rsidRPr="00793361">
        <w:t>Odosielateľ OTVORÍ a ODSTRÁNI svoj zámok. Na skrinke zostáva LEN zámok príjemcu. Pošle ju späť.</w:t>
      </w:r>
    </w:p>
    <w:p w14:paraId="4AB20818" w14:textId="77777777" w:rsidR="00506CE1" w:rsidRDefault="00506CE1" w:rsidP="005F3663">
      <w:pPr>
        <w:pStyle w:val="Odsekzoznamu"/>
        <w:numPr>
          <w:ilvl w:val="0"/>
          <w:numId w:val="31"/>
        </w:numPr>
      </w:pPr>
      <w:r w:rsidRPr="00793361">
        <w:t>Príjemca otvorí skrinku SVOJÍM kľúčom a prečíta správu.</w:t>
      </w:r>
    </w:p>
    <w:p w14:paraId="70632CCC" w14:textId="3A22D4CE" w:rsidR="00793361" w:rsidRDefault="00793361" w:rsidP="005F3663">
      <w:pPr>
        <w:pStyle w:val="Odsekzoznamu"/>
        <w:spacing w:after="0" w:line="240" w:lineRule="auto"/>
        <w:rPr>
          <w:rFonts w:ascii="Times New Roman" w:eastAsia="Times New Roman" w:hAnsi="Times New Roman" w:cs="Times New Roman"/>
          <w:sz w:val="24"/>
          <w:szCs w:val="24"/>
          <w:lang w:eastAsia="sk-SK"/>
        </w:rPr>
      </w:pPr>
    </w:p>
    <w:p w14:paraId="41A83ADF" w14:textId="394E43E5" w:rsidR="005F3663" w:rsidRDefault="005F3663" w:rsidP="005F3663">
      <w:pPr>
        <w:pStyle w:val="Odsekzoznamu"/>
        <w:spacing w:after="0" w:line="240" w:lineRule="auto"/>
        <w:ind w:left="0"/>
        <w:rPr>
          <w:rFonts w:ascii="Times New Roman" w:eastAsia="Times New Roman" w:hAnsi="Times New Roman" w:cs="Times New Roman"/>
          <w:sz w:val="24"/>
          <w:szCs w:val="24"/>
          <w:lang w:eastAsia="sk-SK"/>
        </w:rPr>
      </w:pPr>
      <w:r>
        <w:rPr>
          <w:rFonts w:ascii="Times New Roman" w:eastAsia="Times New Roman" w:hAnsi="Times New Roman" w:cs="Times New Roman"/>
          <w:noProof/>
          <w:sz w:val="24"/>
          <w:szCs w:val="24"/>
          <w:lang w:eastAsia="sk-SK"/>
        </w:rPr>
        <w:drawing>
          <wp:inline distT="0" distB="0" distL="0" distR="0" wp14:anchorId="0A8F81CF" wp14:editId="0D72A563">
            <wp:extent cx="5760139" cy="3276600"/>
            <wp:effectExtent l="0" t="0" r="5715" b="0"/>
            <wp:docPr id="1378127467" name="Obrázok 9" descr="Obrázok, na ktorom je text, kontajner, krabic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127467" name="Obrázok 9" descr="Obrázok, na ktorom je text, kontajner, krabica&#10;&#10;Automaticky generovaný popis"/>
                    <pic:cNvPicPr/>
                  </pic:nvPicPr>
                  <pic:blipFill rotWithShape="1">
                    <a:blip r:embed="rId13" cstate="print">
                      <a:extLst>
                        <a:ext uri="{28A0092B-C50C-407E-A947-70E740481C1C}">
                          <a14:useLocalDpi xmlns:a14="http://schemas.microsoft.com/office/drawing/2010/main" val="0"/>
                        </a:ext>
                      </a:extLst>
                    </a:blip>
                    <a:srcRect t="16629" b="7526"/>
                    <a:stretch/>
                  </pic:blipFill>
                  <pic:spPr bwMode="auto">
                    <a:xfrm>
                      <a:off x="0" y="0"/>
                      <a:ext cx="5760720" cy="3276930"/>
                    </a:xfrm>
                    <a:prstGeom prst="rect">
                      <a:avLst/>
                    </a:prstGeom>
                    <a:ln>
                      <a:noFill/>
                    </a:ln>
                    <a:extLst>
                      <a:ext uri="{53640926-AAD7-44D8-BBD7-CCE9431645EC}">
                        <a14:shadowObscured xmlns:a14="http://schemas.microsoft.com/office/drawing/2010/main"/>
                      </a:ext>
                    </a:extLst>
                  </pic:spPr>
                </pic:pic>
              </a:graphicData>
            </a:graphic>
          </wp:inline>
        </w:drawing>
      </w:r>
    </w:p>
    <w:p w14:paraId="32989E11" w14:textId="6E38776B" w:rsidR="00793361" w:rsidRPr="005F3663" w:rsidRDefault="005F3663" w:rsidP="005F3663">
      <w:pPr>
        <w:jc w:val="center"/>
        <w:rPr>
          <w:i/>
          <w:iCs/>
          <w:lang w:eastAsia="sk-SK"/>
        </w:rPr>
      </w:pPr>
      <w:r w:rsidRPr="005F3663">
        <w:rPr>
          <w:i/>
          <w:iCs/>
          <w:lang w:eastAsia="sk-SK"/>
        </w:rPr>
        <w:t>Obr. 2 Analógia bezpečnej výmeny správy bez priameho zdieľania kľúča</w:t>
      </w:r>
    </w:p>
    <w:p w14:paraId="032C6106" w14:textId="6D472D78" w:rsidR="00793361" w:rsidRDefault="00793361" w:rsidP="00793361">
      <w:r w:rsidRPr="00793361">
        <w:t>V žiadnom kroku nebol žiadny kľúč prenesený medzi účastníkmi. Každý si ponechal svoj súkromný kľúč po celý čas.</w:t>
      </w:r>
      <w:r w:rsidR="005F3663">
        <w:t xml:space="preserve"> Ú</w:t>
      </w:r>
      <w:r w:rsidRPr="00793361">
        <w:t>točník, ktorý by zachytil skrinku v ľubovoľnom kroku, nemá kľúč a nemôže ju otvoriť.</w:t>
      </w:r>
    </w:p>
    <w:p w14:paraId="69D964DE" w14:textId="77777777" w:rsidR="005F3663" w:rsidRDefault="005F3663" w:rsidP="005F3663">
      <w:r>
        <w:t>Po aktivite učiteľ vedie diskusiu pomocou nasledujúcich otázok:</w:t>
      </w:r>
    </w:p>
    <w:p w14:paraId="53FF7D34" w14:textId="04390B67" w:rsidR="005F3663" w:rsidRDefault="005F3663" w:rsidP="00C66C04">
      <w:pPr>
        <w:pStyle w:val="Odsekzoznamu"/>
        <w:numPr>
          <w:ilvl w:val="0"/>
          <w:numId w:val="31"/>
        </w:numPr>
      </w:pPr>
      <w:r>
        <w:t>Čo by sa stalo, keby príjemca odovzdal kľúč od svojho zámku odosielateľovi?</w:t>
      </w:r>
    </w:p>
    <w:p w14:paraId="0B730498" w14:textId="17AB6BE1" w:rsidR="005F3663" w:rsidRDefault="005F3663" w:rsidP="00C66C04">
      <w:pPr>
        <w:pStyle w:val="Odsekzoznamu"/>
        <w:numPr>
          <w:ilvl w:val="0"/>
          <w:numId w:val="31"/>
        </w:numPr>
      </w:pPr>
      <w:r>
        <w:t>Mohol by útočník, ktorý zachytí skrinku v 2. kroku (s dvoma zámkami), prečítať obsah? Prečo nie?</w:t>
      </w:r>
    </w:p>
    <w:p w14:paraId="5683E062" w14:textId="1E30AEEA" w:rsidR="005F3663" w:rsidRDefault="005F3663" w:rsidP="00C66C04">
      <w:pPr>
        <w:pStyle w:val="Odsekzoznamu"/>
        <w:numPr>
          <w:ilvl w:val="0"/>
          <w:numId w:val="31"/>
        </w:numPr>
      </w:pPr>
      <w:r>
        <w:lastRenderedPageBreak/>
        <w:t xml:space="preserve">Skrinku by sme teoreticky vedeli rozbiť, </w:t>
      </w:r>
      <w:proofErr w:type="spellStart"/>
      <w:r>
        <w:t>petlicu</w:t>
      </w:r>
      <w:proofErr w:type="spellEnd"/>
      <w:r>
        <w:t xml:space="preserve"> vypáčiť. Fungovalo by to, keby </w:t>
      </w:r>
      <w:r w:rsidR="00751FD1">
        <w:t>skrinka</w:t>
      </w:r>
      <w:r>
        <w:t xml:space="preserve"> a zámky boli z hrubej ocele? Čo to znamená v kryptografii? (Sila kľúča.)</w:t>
      </w:r>
    </w:p>
    <w:p w14:paraId="794815F8" w14:textId="39782214" w:rsidR="003A6065" w:rsidRPr="0031781A" w:rsidRDefault="005F3663" w:rsidP="0031781A">
      <w:pPr>
        <w:pStyle w:val="Odsekzoznamu"/>
        <w:numPr>
          <w:ilvl w:val="0"/>
          <w:numId w:val="31"/>
        </w:numPr>
      </w:pPr>
      <w:r>
        <w:t>Ako by sme tento systém škálovali, keby sme mali komunikovať s tisíckami ľudí naraz?</w:t>
      </w:r>
    </w:p>
    <w:p w14:paraId="3C0A7E18" w14:textId="4D2023B9" w:rsidR="005F3663" w:rsidRDefault="003A6065" w:rsidP="003A6065">
      <w:pPr>
        <w:spacing w:before="80" w:after="120" w:line="320" w:lineRule="auto"/>
        <w:jc w:val="both"/>
      </w:pPr>
      <w:r w:rsidRPr="003A6065">
        <w:rPr>
          <w:b/>
          <w:bCs/>
        </w:rPr>
        <w:t>Poznámka:</w:t>
      </w:r>
      <w:r>
        <w:t xml:space="preserve"> Podrobnejšie je popísaná v metodike Bezpečný prenos informáci</w:t>
      </w:r>
      <w:r w:rsidR="0031781A">
        <w:t>í</w:t>
      </w:r>
      <w:r>
        <w:t xml:space="preserve"> (materiál k predmetu Programovanie </w:t>
      </w:r>
      <w:proofErr w:type="spellStart"/>
      <w:r>
        <w:t>mikrokontrolérov</w:t>
      </w:r>
      <w:proofErr w:type="spellEnd"/>
      <w:r>
        <w:t>).</w:t>
      </w:r>
    </w:p>
    <w:p w14:paraId="15B0B0A7" w14:textId="6B36804D" w:rsidR="005F3663" w:rsidRDefault="005F3663" w:rsidP="003A6065">
      <w:pPr>
        <w:jc w:val="both"/>
      </w:pPr>
      <w:r w:rsidRPr="00751FD1">
        <w:rPr>
          <w:b/>
          <w:bCs/>
        </w:rPr>
        <w:t>Variant pre pokročilých:</w:t>
      </w:r>
      <w:r w:rsidRPr="005F3663">
        <w:t xml:space="preserve"> </w:t>
      </w:r>
      <w:r w:rsidR="00751FD1">
        <w:t>D</w:t>
      </w:r>
      <w:r w:rsidRPr="005F3663">
        <w:t xml:space="preserve">o aktivity vstúpi tretia osoba ako </w:t>
      </w:r>
      <w:r w:rsidRPr="0031781A">
        <w:rPr>
          <w:b/>
          <w:bCs/>
        </w:rPr>
        <w:t>poštár</w:t>
      </w:r>
      <w:r w:rsidRPr="005F3663">
        <w:t xml:space="preserve"> (útočník).</w:t>
      </w:r>
      <w:r>
        <w:t xml:space="preserve"> </w:t>
      </w:r>
      <w:r w:rsidRPr="005F3663">
        <w:t>Poštár môže skrinku zastaviť, vymeniť za svoju, pripojiť vlastný zámok namiesto zámku príjemcu.</w:t>
      </w:r>
      <w:r>
        <w:t xml:space="preserve"> </w:t>
      </w:r>
      <w:r w:rsidRPr="005F3663">
        <w:t>Ako by príjemca zistil, že skrinka prišla od skutočného odosielateľa a nie od útočníka?</w:t>
      </w:r>
      <w:r>
        <w:t xml:space="preserve"> </w:t>
      </w:r>
      <w:r w:rsidRPr="005F3663">
        <w:t>Záver vedie k pojmu digitálny podpis</w:t>
      </w:r>
      <w:r>
        <w:t>.</w:t>
      </w:r>
    </w:p>
    <w:p w14:paraId="61AA89FA" w14:textId="16C474A0" w:rsidR="003A6065" w:rsidRPr="003A6065" w:rsidRDefault="003A6065" w:rsidP="003A6065">
      <w:pPr>
        <w:pStyle w:val="Nadpis4"/>
      </w:pPr>
      <w:r w:rsidRPr="003A6065">
        <w:t>Fáza 1: Peter oklame Kamila (Získanie správy)</w:t>
      </w:r>
    </w:p>
    <w:p w14:paraId="667C2C49" w14:textId="3F90206E" w:rsidR="003A6065" w:rsidRPr="003A6065" w:rsidRDefault="003A6065" w:rsidP="003A6065">
      <w:r w:rsidRPr="003A6065">
        <w:t>Kamil si myslí, že komunikuje so Zuzanou, ale v skutočnosti komunikuje iba s</w:t>
      </w:r>
      <w:r w:rsidR="00926469">
        <w:t> </w:t>
      </w:r>
      <w:r w:rsidRPr="003A6065">
        <w:t>Petrom</w:t>
      </w:r>
      <w:r w:rsidR="00926469">
        <w:t xml:space="preserve"> (Obr. 3)</w:t>
      </w:r>
      <w:r w:rsidRPr="003A6065">
        <w:t>.</w:t>
      </w:r>
    </w:p>
    <w:p w14:paraId="44BBDF03" w14:textId="77777777" w:rsidR="003A6065" w:rsidRPr="003A6065" w:rsidRDefault="003A6065" w:rsidP="003A6065">
      <w:pPr>
        <w:ind w:left="709"/>
      </w:pPr>
      <w:r w:rsidRPr="003A6065">
        <w:rPr>
          <w:b/>
          <w:bCs/>
        </w:rPr>
        <w:t>Krok 1:</w:t>
      </w:r>
      <w:r w:rsidRPr="003A6065">
        <w:t xml:space="preserve"> Kamil zamkne správu červeným zámkom a posiela ju Zuzane. (Peter ju po ceste ukradne).</w:t>
      </w:r>
    </w:p>
    <w:p w14:paraId="76673E8B" w14:textId="77777777" w:rsidR="003A6065" w:rsidRPr="003A6065" w:rsidRDefault="003A6065" w:rsidP="003A6065">
      <w:pPr>
        <w:ind w:left="709"/>
      </w:pPr>
      <w:r w:rsidRPr="003A6065">
        <w:rPr>
          <w:b/>
          <w:bCs/>
        </w:rPr>
        <w:t>Krok 2:</w:t>
      </w:r>
      <w:r w:rsidRPr="003A6065">
        <w:t xml:space="preserve"> Peter k nej pridá svoj čierny zámok a pošle ju späť Kamilovi (tvári sa ako Zuzana, ktorá pridala svoj zámok).</w:t>
      </w:r>
    </w:p>
    <w:p w14:paraId="71D74D22" w14:textId="77777777" w:rsidR="003A6065" w:rsidRPr="003A6065" w:rsidRDefault="003A6065" w:rsidP="003A6065">
      <w:pPr>
        <w:ind w:left="709"/>
      </w:pPr>
      <w:r w:rsidRPr="003A6065">
        <w:rPr>
          <w:b/>
          <w:bCs/>
        </w:rPr>
        <w:t>Krok 3:</w:t>
      </w:r>
      <w:r w:rsidRPr="003A6065">
        <w:t xml:space="preserve"> Kamil vidí dva zámky, verí, že ten druhý je Zuzanin. Svoj červený zámok odomkne a zvesí. Posiela skrinku späť.</w:t>
      </w:r>
    </w:p>
    <w:p w14:paraId="6BB70E1B" w14:textId="2D82C5FC" w:rsidR="003A6065" w:rsidRDefault="003A6065" w:rsidP="003A6065">
      <w:pPr>
        <w:ind w:left="709"/>
      </w:pPr>
      <w:r w:rsidRPr="003A6065">
        <w:rPr>
          <w:b/>
          <w:bCs/>
        </w:rPr>
        <w:t>Krok 4:</w:t>
      </w:r>
      <w:r w:rsidRPr="003A6065">
        <w:t xml:space="preserve"> Na skrinke </w:t>
      </w:r>
      <w:r w:rsidR="0031781A">
        <w:t>z</w:t>
      </w:r>
      <w:r w:rsidRPr="003A6065">
        <w:t>ostal iba Petrov čierny zámok. Peter ju po ceste zachytí, odomkne svojím kľúčom a číta/mení správu.</w:t>
      </w:r>
    </w:p>
    <w:p w14:paraId="78E7433E" w14:textId="77777777" w:rsidR="0031781A" w:rsidRDefault="0031781A" w:rsidP="003A6065">
      <w:pPr>
        <w:ind w:left="709"/>
      </w:pPr>
    </w:p>
    <w:p w14:paraId="62803543" w14:textId="6B882B9F" w:rsidR="003A6065" w:rsidRDefault="003A6065" w:rsidP="003A6065">
      <w:pPr>
        <w:jc w:val="center"/>
      </w:pPr>
      <w:r>
        <w:rPr>
          <w:noProof/>
        </w:rPr>
        <w:drawing>
          <wp:inline distT="0" distB="0" distL="0" distR="0" wp14:anchorId="61FE5C42" wp14:editId="788FB8CB">
            <wp:extent cx="5760557" cy="3429000"/>
            <wp:effectExtent l="0" t="0" r="5715" b="0"/>
            <wp:docPr id="242879768" name="Obrázok 19" descr="Obrázok, na ktorom je text, ľudská tvár, snímka obrazovky, oso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953637" name="Obrázok 19" descr="Obrázok, na ktorom je text, ľudská tvár, snímka obrazovky, osoba&#10;&#10;Automaticky generovaný popis"/>
                    <pic:cNvPicPr/>
                  </pic:nvPicPr>
                  <pic:blipFill rotWithShape="1">
                    <a:blip r:embed="rId14">
                      <a:extLst>
                        <a:ext uri="{28A0092B-C50C-407E-A947-70E740481C1C}">
                          <a14:useLocalDpi xmlns:a14="http://schemas.microsoft.com/office/drawing/2010/main" val="0"/>
                        </a:ext>
                      </a:extLst>
                    </a:blip>
                    <a:srcRect t="8317" b="49576"/>
                    <a:stretch/>
                  </pic:blipFill>
                  <pic:spPr bwMode="auto">
                    <a:xfrm>
                      <a:off x="0" y="0"/>
                      <a:ext cx="5789331" cy="3446128"/>
                    </a:xfrm>
                    <a:prstGeom prst="rect">
                      <a:avLst/>
                    </a:prstGeom>
                    <a:ln>
                      <a:noFill/>
                    </a:ln>
                    <a:extLst>
                      <a:ext uri="{53640926-AAD7-44D8-BBD7-CCE9431645EC}">
                        <a14:shadowObscured xmlns:a14="http://schemas.microsoft.com/office/drawing/2010/main"/>
                      </a:ext>
                    </a:extLst>
                  </pic:spPr>
                </pic:pic>
              </a:graphicData>
            </a:graphic>
          </wp:inline>
        </w:drawing>
      </w:r>
    </w:p>
    <w:p w14:paraId="2161CAFA" w14:textId="01E0F0CE" w:rsidR="003A6065" w:rsidRPr="003A6065" w:rsidRDefault="003A6065" w:rsidP="003A6065">
      <w:pPr>
        <w:jc w:val="center"/>
        <w:rPr>
          <w:i/>
          <w:iCs/>
        </w:rPr>
      </w:pPr>
      <w:r w:rsidRPr="003A6065">
        <w:rPr>
          <w:i/>
          <w:iCs/>
        </w:rPr>
        <w:t xml:space="preserve">Obr. 3 Útok MITM – Man </w:t>
      </w:r>
      <w:proofErr w:type="spellStart"/>
      <w:r w:rsidRPr="003A6065">
        <w:rPr>
          <w:i/>
          <w:iCs/>
        </w:rPr>
        <w:t>int</w:t>
      </w:r>
      <w:proofErr w:type="spellEnd"/>
      <w:r w:rsidRPr="003A6065">
        <w:rPr>
          <w:i/>
          <w:iCs/>
        </w:rPr>
        <w:t xml:space="preserve"> </w:t>
      </w:r>
      <w:proofErr w:type="spellStart"/>
      <w:r w:rsidRPr="003A6065">
        <w:rPr>
          <w:i/>
          <w:iCs/>
        </w:rPr>
        <w:t>the</w:t>
      </w:r>
      <w:proofErr w:type="spellEnd"/>
      <w:r w:rsidRPr="003A6065">
        <w:rPr>
          <w:i/>
          <w:iCs/>
        </w:rPr>
        <w:t xml:space="preserve"> </w:t>
      </w:r>
      <w:proofErr w:type="spellStart"/>
      <w:r w:rsidR="0031781A">
        <w:rPr>
          <w:i/>
          <w:iCs/>
        </w:rPr>
        <w:t>M</w:t>
      </w:r>
      <w:r w:rsidRPr="003A6065">
        <w:rPr>
          <w:i/>
          <w:iCs/>
        </w:rPr>
        <w:t>iddle</w:t>
      </w:r>
      <w:proofErr w:type="spellEnd"/>
      <w:r w:rsidRPr="003A6065">
        <w:rPr>
          <w:i/>
          <w:iCs/>
        </w:rPr>
        <w:t>. Fáza 1.</w:t>
      </w:r>
    </w:p>
    <w:p w14:paraId="37B6BAAE" w14:textId="64DF320A" w:rsidR="003A6065" w:rsidRPr="003A6065" w:rsidRDefault="003A6065" w:rsidP="003A6065"/>
    <w:p w14:paraId="68A50C48" w14:textId="5732B0FD" w:rsidR="003A6065" w:rsidRPr="003A6065" w:rsidRDefault="003A6065" w:rsidP="003A6065">
      <w:pPr>
        <w:pStyle w:val="Nadpis4"/>
      </w:pPr>
      <w:r w:rsidRPr="003A6065">
        <w:lastRenderedPageBreak/>
        <w:t>Fáza 2: Peter oklame Zuzanu (Podvrhnutie správy)</w:t>
      </w:r>
    </w:p>
    <w:p w14:paraId="1ED50458" w14:textId="5539B59F" w:rsidR="003A6065" w:rsidRPr="003A6065" w:rsidRDefault="003A6065" w:rsidP="003A6065">
      <w:r w:rsidRPr="003A6065">
        <w:t>Peter teraz preberá rolu Kamila a ide doručiť správu Zuzane tak, aby nič netušila</w:t>
      </w:r>
      <w:r w:rsidR="00926469">
        <w:t xml:space="preserve"> (Obr. 4)</w:t>
      </w:r>
      <w:r w:rsidRPr="003A6065">
        <w:t>.</w:t>
      </w:r>
    </w:p>
    <w:p w14:paraId="6D1463CE" w14:textId="77777777" w:rsidR="003A6065" w:rsidRPr="003A6065" w:rsidRDefault="003A6065" w:rsidP="003A6065">
      <w:pPr>
        <w:ind w:left="709"/>
      </w:pPr>
      <w:r w:rsidRPr="003A6065">
        <w:rPr>
          <w:b/>
          <w:bCs/>
        </w:rPr>
        <w:t>Krok 5:</w:t>
      </w:r>
      <w:r w:rsidRPr="003A6065">
        <w:t xml:space="preserve"> Peter vloží zmenenú správu do skrinky, zamkne ju svojím čiernym zámkom a pošle Zuzane (tvári sa ako Kamil, ktorý práve začína krok 1).</w:t>
      </w:r>
    </w:p>
    <w:p w14:paraId="4245CCBF" w14:textId="77777777" w:rsidR="003A6065" w:rsidRPr="003A6065" w:rsidRDefault="003A6065" w:rsidP="003A6065">
      <w:pPr>
        <w:ind w:left="709"/>
      </w:pPr>
      <w:r w:rsidRPr="003A6065">
        <w:rPr>
          <w:b/>
          <w:bCs/>
        </w:rPr>
        <w:t>Krok 6:</w:t>
      </w:r>
      <w:r w:rsidRPr="003A6065">
        <w:t xml:space="preserve"> Zuzana dostane skrinku, pridá svoj modrý zámok a posiela ju späť "Kamilovi" (Petrovi).</w:t>
      </w:r>
    </w:p>
    <w:p w14:paraId="0ACC9F6B" w14:textId="77777777" w:rsidR="003A6065" w:rsidRPr="003A6065" w:rsidRDefault="003A6065" w:rsidP="003A6065">
      <w:pPr>
        <w:ind w:left="709"/>
      </w:pPr>
      <w:r w:rsidRPr="003A6065">
        <w:rPr>
          <w:b/>
          <w:bCs/>
        </w:rPr>
        <w:t>Krok 7:</w:t>
      </w:r>
      <w:r w:rsidRPr="003A6065">
        <w:t xml:space="preserve"> Peter zvesí svoj čierny zámok a pošle skrinku späť Zuzane.</w:t>
      </w:r>
    </w:p>
    <w:p w14:paraId="670C9227" w14:textId="389395CF" w:rsidR="003A6065" w:rsidRDefault="003A6065" w:rsidP="003A6065">
      <w:pPr>
        <w:ind w:left="709"/>
      </w:pPr>
      <w:r w:rsidRPr="003A6065">
        <w:rPr>
          <w:b/>
          <w:bCs/>
        </w:rPr>
        <w:t>Krok 8:</w:t>
      </w:r>
      <w:r w:rsidRPr="003A6065">
        <w:t xml:space="preserve"> Na skrinke </w:t>
      </w:r>
      <w:r w:rsidR="0031781A">
        <w:t>z</w:t>
      </w:r>
      <w:r w:rsidRPr="003A6065">
        <w:t>ostal len modrý zámok. Zuzana ju odomkne svojím kľúčom a číta správu, pričom je presvedčená, že prešla celým bezpečným procesom s Kamilom.</w:t>
      </w:r>
    </w:p>
    <w:p w14:paraId="23F2CC5B" w14:textId="7E63EC34" w:rsidR="003A6065" w:rsidRDefault="00926469" w:rsidP="003A6065">
      <w:r>
        <w:rPr>
          <w:noProof/>
        </w:rPr>
        <w:drawing>
          <wp:inline distT="0" distB="0" distL="0" distR="0" wp14:anchorId="5A6976FB" wp14:editId="55781DA2">
            <wp:extent cx="5760720" cy="3403600"/>
            <wp:effectExtent l="0" t="0" r="5080" b="0"/>
            <wp:docPr id="1510953637" name="Obrázok 19" descr="Obrázok, na ktorom je text, ľudská tvár, snímka obrazovky, oso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953637" name="Obrázok 19" descr="Obrázok, na ktorom je text, ľudská tvár, snímka obrazovky, osoba&#10;&#10;Automaticky generovaný popis"/>
                    <pic:cNvPicPr/>
                  </pic:nvPicPr>
                  <pic:blipFill rotWithShape="1">
                    <a:blip r:embed="rId14">
                      <a:extLst>
                        <a:ext uri="{28A0092B-C50C-407E-A947-70E740481C1C}">
                          <a14:useLocalDpi xmlns:a14="http://schemas.microsoft.com/office/drawing/2010/main" val="0"/>
                        </a:ext>
                      </a:extLst>
                    </a:blip>
                    <a:srcRect t="51046" b="7159"/>
                    <a:stretch/>
                  </pic:blipFill>
                  <pic:spPr bwMode="auto">
                    <a:xfrm>
                      <a:off x="0" y="0"/>
                      <a:ext cx="5760720" cy="3403600"/>
                    </a:xfrm>
                    <a:prstGeom prst="rect">
                      <a:avLst/>
                    </a:prstGeom>
                    <a:ln>
                      <a:noFill/>
                    </a:ln>
                    <a:extLst>
                      <a:ext uri="{53640926-AAD7-44D8-BBD7-CCE9431645EC}">
                        <a14:shadowObscured xmlns:a14="http://schemas.microsoft.com/office/drawing/2010/main"/>
                      </a:ext>
                    </a:extLst>
                  </pic:spPr>
                </pic:pic>
              </a:graphicData>
            </a:graphic>
          </wp:inline>
        </w:drawing>
      </w:r>
    </w:p>
    <w:p w14:paraId="7C0595A8" w14:textId="597D5786" w:rsidR="003A6065" w:rsidRPr="00926469" w:rsidRDefault="003A6065" w:rsidP="00926469">
      <w:pPr>
        <w:jc w:val="center"/>
        <w:rPr>
          <w:i/>
          <w:iCs/>
        </w:rPr>
      </w:pPr>
      <w:r w:rsidRPr="00926469">
        <w:rPr>
          <w:i/>
          <w:iCs/>
        </w:rPr>
        <w:t xml:space="preserve">Obr. </w:t>
      </w:r>
      <w:r w:rsidR="00926469" w:rsidRPr="00926469">
        <w:rPr>
          <w:i/>
          <w:iCs/>
        </w:rPr>
        <w:t xml:space="preserve">4. Útok MITM – Man </w:t>
      </w:r>
      <w:proofErr w:type="spellStart"/>
      <w:r w:rsidR="00926469" w:rsidRPr="00926469">
        <w:rPr>
          <w:i/>
          <w:iCs/>
        </w:rPr>
        <w:t>int</w:t>
      </w:r>
      <w:proofErr w:type="spellEnd"/>
      <w:r w:rsidR="00926469" w:rsidRPr="00926469">
        <w:rPr>
          <w:i/>
          <w:iCs/>
        </w:rPr>
        <w:t xml:space="preserve"> </w:t>
      </w:r>
      <w:proofErr w:type="spellStart"/>
      <w:r w:rsidR="00926469" w:rsidRPr="00926469">
        <w:rPr>
          <w:i/>
          <w:iCs/>
        </w:rPr>
        <w:t>the</w:t>
      </w:r>
      <w:proofErr w:type="spellEnd"/>
      <w:r w:rsidR="00926469" w:rsidRPr="00926469">
        <w:rPr>
          <w:i/>
          <w:iCs/>
        </w:rPr>
        <w:t xml:space="preserve"> </w:t>
      </w:r>
      <w:proofErr w:type="spellStart"/>
      <w:r w:rsidR="0031781A">
        <w:rPr>
          <w:i/>
          <w:iCs/>
        </w:rPr>
        <w:t>M</w:t>
      </w:r>
      <w:r w:rsidR="00926469" w:rsidRPr="00926469">
        <w:rPr>
          <w:i/>
          <w:iCs/>
        </w:rPr>
        <w:t>iddle</w:t>
      </w:r>
      <w:proofErr w:type="spellEnd"/>
      <w:r w:rsidR="00926469" w:rsidRPr="00926469">
        <w:rPr>
          <w:i/>
          <w:iCs/>
        </w:rPr>
        <w:t xml:space="preserve">. Fáza </w:t>
      </w:r>
      <w:r w:rsidR="0031781A">
        <w:rPr>
          <w:i/>
          <w:iCs/>
        </w:rPr>
        <w:t>2</w:t>
      </w:r>
      <w:r w:rsidR="00926469" w:rsidRPr="00926469">
        <w:rPr>
          <w:i/>
          <w:iCs/>
        </w:rPr>
        <w:t>.</w:t>
      </w:r>
    </w:p>
    <w:p w14:paraId="684FCA8A" w14:textId="53BED898" w:rsidR="003A6065" w:rsidRPr="003A6065" w:rsidRDefault="003A6065" w:rsidP="003A6065">
      <w:r w:rsidRPr="003A6065">
        <w:t>Vtip je v tom, že Kamil aj Zuzana urobili všetko presne podľa pravidiel a obaja videli presne to, čo očakávali (dva zámky, potom jeden zámok). Netušili však, že ten druhý partner v hre bol po celý čas Peter.</w:t>
      </w:r>
    </w:p>
    <w:p w14:paraId="41F44B47" w14:textId="595B9F90" w:rsidR="003A6065" w:rsidRDefault="003A6065" w:rsidP="003A6065">
      <w:r w:rsidRPr="003A6065">
        <w:t>Presne kvôli tomuto problému sa v kryptografii museli začať používať certifikáty a overovanie identity (autentizácia)</w:t>
      </w:r>
      <w:r>
        <w:t xml:space="preserve">. </w:t>
      </w:r>
      <w:r w:rsidR="0031781A">
        <w:t>Preto</w:t>
      </w:r>
      <w:r w:rsidRPr="003A6065">
        <w:t xml:space="preserve"> si Kamil a Zuzana na začiatku overili, že tie zámky naozaj patria im a nie poštárovi Petrovi.</w:t>
      </w:r>
    </w:p>
    <w:p w14:paraId="22D01605" w14:textId="242D71D4" w:rsidR="00793361" w:rsidRPr="00751FD1" w:rsidRDefault="00751FD1" w:rsidP="00C93014">
      <w:pPr>
        <w:pStyle w:val="Nadpis1"/>
      </w:pPr>
      <w:proofErr w:type="spellStart"/>
      <w:r>
        <w:t>Jednosmerná</w:t>
      </w:r>
      <w:proofErr w:type="spellEnd"/>
      <w:r>
        <w:t xml:space="preserve"> </w:t>
      </w:r>
      <w:proofErr w:type="spellStart"/>
      <w:r w:rsidRPr="00C93014">
        <w:t>funkcia</w:t>
      </w:r>
      <w:proofErr w:type="spellEnd"/>
    </w:p>
    <w:p w14:paraId="5CBF76CB" w14:textId="77777777" w:rsidR="00751FD1" w:rsidRDefault="00751FD1" w:rsidP="00E02F61">
      <w:r>
        <w:t>Celá bezpečnosť modernej kryptografie stojí na matematickom jave nazývanom jednosmerná funkcia (</w:t>
      </w:r>
      <w:proofErr w:type="spellStart"/>
      <w:r w:rsidRPr="00751FD1">
        <w:rPr>
          <w:rStyle w:val="kodvtexteChar"/>
        </w:rPr>
        <w:t>one-way</w:t>
      </w:r>
      <w:proofErr w:type="spellEnd"/>
      <w:r w:rsidRPr="00751FD1">
        <w:rPr>
          <w:rStyle w:val="kodvtexteChar"/>
        </w:rPr>
        <w:t xml:space="preserve"> </w:t>
      </w:r>
      <w:proofErr w:type="spellStart"/>
      <w:r w:rsidRPr="00751FD1">
        <w:rPr>
          <w:rStyle w:val="kodvtexteChar"/>
        </w:rPr>
        <w:t>function</w:t>
      </w:r>
      <w:proofErr w:type="spellEnd"/>
      <w:r>
        <w:t>). Ide o výpočet, ktorý je v jednom smere triviálne rýchly, ale v opačnom smere trvá aj na najvýkonnejšom počítači neprakticky dlho.</w:t>
      </w:r>
    </w:p>
    <w:tbl>
      <w:tblPr>
        <w:tblW w:w="9026" w:type="dxa"/>
        <w:tblCellMar>
          <w:left w:w="10" w:type="dxa"/>
          <w:right w:w="10" w:type="dxa"/>
        </w:tblCellMar>
        <w:tblLook w:val="04A0" w:firstRow="1" w:lastRow="0" w:firstColumn="1" w:lastColumn="0" w:noHBand="0" w:noVBand="1"/>
      </w:tblPr>
      <w:tblGrid>
        <w:gridCol w:w="4513"/>
        <w:gridCol w:w="4513"/>
      </w:tblGrid>
      <w:tr w:rsidR="00751FD1" w14:paraId="10FAB02A" w14:textId="77777777" w:rsidTr="00E02F61">
        <w:trPr>
          <w:tblHeader/>
        </w:trPr>
        <w:tc>
          <w:tcPr>
            <w:tcW w:w="4513" w:type="dxa"/>
            <w:shd w:val="clear" w:color="auto" w:fill="D5E8F0"/>
            <w:tcMar>
              <w:top w:w="100" w:type="dxa"/>
              <w:left w:w="140" w:type="dxa"/>
              <w:bottom w:w="100" w:type="dxa"/>
              <w:right w:w="140" w:type="dxa"/>
            </w:tcMar>
          </w:tcPr>
          <w:p w14:paraId="49ADD348" w14:textId="56D99105" w:rsidR="00751FD1" w:rsidRPr="006D67E3" w:rsidRDefault="00751FD1" w:rsidP="007A0F7D">
            <w:pPr>
              <w:jc w:val="center"/>
              <w:rPr>
                <w:rFonts w:ascii="Calibri" w:hAnsi="Calibri" w:cs="Calibri"/>
              </w:rPr>
            </w:pPr>
            <w:r w:rsidRPr="006D67E3">
              <w:rPr>
                <w:rFonts w:ascii="Calibri" w:eastAsia="Arial" w:hAnsi="Calibri" w:cs="Calibri"/>
                <w:b/>
                <w:bCs/>
                <w:color w:val="1F4E79"/>
              </w:rPr>
              <w:lastRenderedPageBreak/>
              <w:t>Jednosmerná funkcia</w:t>
            </w:r>
          </w:p>
        </w:tc>
        <w:tc>
          <w:tcPr>
            <w:tcW w:w="4513" w:type="dxa"/>
            <w:shd w:val="clear" w:color="auto" w:fill="D5E8F0"/>
            <w:tcMar>
              <w:top w:w="100" w:type="dxa"/>
              <w:left w:w="140" w:type="dxa"/>
              <w:bottom w:w="100" w:type="dxa"/>
              <w:right w:w="140" w:type="dxa"/>
            </w:tcMar>
          </w:tcPr>
          <w:p w14:paraId="2C8F4FF2" w14:textId="77777777" w:rsidR="00751FD1" w:rsidRPr="006D67E3" w:rsidRDefault="00751FD1" w:rsidP="007A0F7D">
            <w:pPr>
              <w:jc w:val="center"/>
              <w:rPr>
                <w:rFonts w:ascii="Calibri" w:hAnsi="Calibri" w:cs="Calibri"/>
              </w:rPr>
            </w:pPr>
            <w:r w:rsidRPr="006D67E3">
              <w:rPr>
                <w:rFonts w:ascii="Calibri" w:eastAsia="Arial" w:hAnsi="Calibri" w:cs="Calibri"/>
                <w:b/>
                <w:bCs/>
                <w:color w:val="1F4E79"/>
              </w:rPr>
              <w:t>Vysvetlenie</w:t>
            </w:r>
          </w:p>
        </w:tc>
      </w:tr>
      <w:tr w:rsidR="00751FD1" w14:paraId="1E90CF2B" w14:textId="77777777" w:rsidTr="00E02F61">
        <w:tc>
          <w:tcPr>
            <w:tcW w:w="4513" w:type="dxa"/>
            <w:shd w:val="clear" w:color="auto" w:fill="FFFFFF"/>
            <w:tcMar>
              <w:top w:w="80" w:type="dxa"/>
              <w:left w:w="140" w:type="dxa"/>
              <w:bottom w:w="80" w:type="dxa"/>
              <w:right w:w="140" w:type="dxa"/>
            </w:tcMar>
          </w:tcPr>
          <w:p w14:paraId="7C44E60A" w14:textId="77777777" w:rsidR="00751FD1" w:rsidRPr="006D67E3" w:rsidRDefault="00751FD1" w:rsidP="007A0F7D">
            <w:pPr>
              <w:rPr>
                <w:rFonts w:ascii="Calibri" w:hAnsi="Calibri" w:cs="Calibri"/>
              </w:rPr>
            </w:pPr>
            <w:r w:rsidRPr="006D67E3">
              <w:rPr>
                <w:rFonts w:ascii="Calibri" w:eastAsia="Arial" w:hAnsi="Calibri" w:cs="Calibri"/>
              </w:rPr>
              <w:t>Rozmiešanie farieb: žltá + modrá = zelená</w:t>
            </w:r>
          </w:p>
        </w:tc>
        <w:tc>
          <w:tcPr>
            <w:tcW w:w="4513" w:type="dxa"/>
            <w:shd w:val="clear" w:color="auto" w:fill="FFFFFF"/>
            <w:tcMar>
              <w:top w:w="80" w:type="dxa"/>
              <w:left w:w="140" w:type="dxa"/>
              <w:bottom w:w="80" w:type="dxa"/>
              <w:right w:w="140" w:type="dxa"/>
            </w:tcMar>
          </w:tcPr>
          <w:p w14:paraId="7A3A02F8" w14:textId="77777777" w:rsidR="00751FD1" w:rsidRPr="006D67E3" w:rsidRDefault="00751FD1" w:rsidP="007A0F7D">
            <w:pPr>
              <w:rPr>
                <w:rFonts w:ascii="Calibri" w:hAnsi="Calibri" w:cs="Calibri"/>
              </w:rPr>
            </w:pPr>
            <w:r w:rsidRPr="006D67E3">
              <w:rPr>
                <w:rFonts w:ascii="Calibri" w:eastAsia="Arial" w:hAnsi="Calibri" w:cs="Calibri"/>
              </w:rPr>
              <w:t>Ľahko zmiešame, takmer nemožné rozdeliť späť</w:t>
            </w:r>
          </w:p>
        </w:tc>
      </w:tr>
      <w:tr w:rsidR="00751FD1" w14:paraId="283721CC" w14:textId="77777777" w:rsidTr="00E02F61">
        <w:tc>
          <w:tcPr>
            <w:tcW w:w="4513" w:type="dxa"/>
            <w:shd w:val="clear" w:color="auto" w:fill="EBF3FB"/>
            <w:tcMar>
              <w:top w:w="80" w:type="dxa"/>
              <w:left w:w="140" w:type="dxa"/>
              <w:bottom w:w="80" w:type="dxa"/>
              <w:right w:w="140" w:type="dxa"/>
            </w:tcMar>
          </w:tcPr>
          <w:p w14:paraId="34686DD4" w14:textId="77777777" w:rsidR="00751FD1" w:rsidRPr="006D67E3" w:rsidRDefault="00751FD1" w:rsidP="007A0F7D">
            <w:pPr>
              <w:rPr>
                <w:rFonts w:ascii="Calibri" w:hAnsi="Calibri" w:cs="Calibri"/>
              </w:rPr>
            </w:pPr>
            <w:r w:rsidRPr="006D67E3">
              <w:rPr>
                <w:rFonts w:ascii="Calibri" w:eastAsia="Arial" w:hAnsi="Calibri" w:cs="Calibri"/>
              </w:rPr>
              <w:t>Rozbitie vajíčka</w:t>
            </w:r>
          </w:p>
        </w:tc>
        <w:tc>
          <w:tcPr>
            <w:tcW w:w="4513" w:type="dxa"/>
            <w:shd w:val="clear" w:color="auto" w:fill="EBF3FB"/>
            <w:tcMar>
              <w:top w:w="80" w:type="dxa"/>
              <w:left w:w="140" w:type="dxa"/>
              <w:bottom w:w="80" w:type="dxa"/>
              <w:right w:w="140" w:type="dxa"/>
            </w:tcMar>
          </w:tcPr>
          <w:p w14:paraId="254A2340" w14:textId="77777777" w:rsidR="00751FD1" w:rsidRPr="006D67E3" w:rsidRDefault="00751FD1" w:rsidP="007A0F7D">
            <w:pPr>
              <w:rPr>
                <w:rFonts w:ascii="Calibri" w:hAnsi="Calibri" w:cs="Calibri"/>
              </w:rPr>
            </w:pPr>
            <w:r w:rsidRPr="006D67E3">
              <w:rPr>
                <w:rFonts w:ascii="Calibri" w:eastAsia="Arial" w:hAnsi="Calibri" w:cs="Calibri"/>
              </w:rPr>
              <w:t>Ľahko rozbijeme, nemožné vrátiť do pôvodného stavu</w:t>
            </w:r>
          </w:p>
        </w:tc>
      </w:tr>
      <w:tr w:rsidR="00751FD1" w14:paraId="407DAB04" w14:textId="77777777" w:rsidTr="00E02F61">
        <w:tc>
          <w:tcPr>
            <w:tcW w:w="4513" w:type="dxa"/>
            <w:shd w:val="clear" w:color="auto" w:fill="FFFFFF"/>
            <w:tcMar>
              <w:top w:w="80" w:type="dxa"/>
              <w:left w:w="140" w:type="dxa"/>
              <w:bottom w:w="80" w:type="dxa"/>
              <w:right w:w="140" w:type="dxa"/>
            </w:tcMar>
          </w:tcPr>
          <w:p w14:paraId="661856E4" w14:textId="77777777" w:rsidR="00751FD1" w:rsidRPr="006D67E3" w:rsidRDefault="00751FD1" w:rsidP="007A0F7D">
            <w:pPr>
              <w:rPr>
                <w:rFonts w:ascii="Calibri" w:hAnsi="Calibri" w:cs="Calibri"/>
              </w:rPr>
            </w:pPr>
            <w:r w:rsidRPr="006D67E3">
              <w:rPr>
                <w:rFonts w:ascii="Calibri" w:eastAsia="Arial" w:hAnsi="Calibri" w:cs="Calibri"/>
              </w:rPr>
              <w:t>Násobiť dve prvočísla: 17 × 23 = 391</w:t>
            </w:r>
          </w:p>
        </w:tc>
        <w:tc>
          <w:tcPr>
            <w:tcW w:w="4513" w:type="dxa"/>
            <w:shd w:val="clear" w:color="auto" w:fill="FFFFFF"/>
            <w:tcMar>
              <w:top w:w="80" w:type="dxa"/>
              <w:left w:w="140" w:type="dxa"/>
              <w:bottom w:w="80" w:type="dxa"/>
              <w:right w:w="140" w:type="dxa"/>
            </w:tcMar>
          </w:tcPr>
          <w:p w14:paraId="4ECA431E" w14:textId="35485C4C" w:rsidR="00751FD1" w:rsidRPr="006D67E3" w:rsidRDefault="00751FD1" w:rsidP="007A0F7D">
            <w:pPr>
              <w:rPr>
                <w:rFonts w:ascii="Calibri" w:hAnsi="Calibri" w:cs="Calibri"/>
              </w:rPr>
            </w:pPr>
            <w:r w:rsidRPr="006D67E3">
              <w:rPr>
                <w:rFonts w:ascii="Calibri" w:eastAsia="Arial" w:hAnsi="Calibri" w:cs="Calibri"/>
              </w:rPr>
              <w:t xml:space="preserve">Ľahko vynásobíme, ťažko </w:t>
            </w:r>
            <w:proofErr w:type="spellStart"/>
            <w:r w:rsidRPr="006D67E3">
              <w:rPr>
                <w:rFonts w:ascii="Calibri" w:eastAsia="Arial" w:hAnsi="Calibri" w:cs="Calibri"/>
              </w:rPr>
              <w:t>faktorizujeme</w:t>
            </w:r>
            <w:proofErr w:type="spellEnd"/>
            <w:r w:rsidRPr="006D67E3">
              <w:rPr>
                <w:rFonts w:ascii="Calibri" w:eastAsia="Arial" w:hAnsi="Calibri" w:cs="Calibri"/>
              </w:rPr>
              <w:t xml:space="preserve"> späť.</w:t>
            </w:r>
          </w:p>
        </w:tc>
      </w:tr>
    </w:tbl>
    <w:p w14:paraId="219FC520" w14:textId="77777777" w:rsidR="006D67E3" w:rsidRDefault="006D67E3" w:rsidP="00751FD1">
      <w:pPr>
        <w:spacing w:before="80" w:after="120" w:line="320" w:lineRule="auto"/>
        <w:jc w:val="both"/>
        <w:rPr>
          <w:rFonts w:ascii="Arial" w:eastAsia="Arial" w:hAnsi="Arial" w:cs="Arial"/>
          <w:color w:val="000000"/>
        </w:rPr>
      </w:pPr>
    </w:p>
    <w:p w14:paraId="62073C54" w14:textId="7C5BC210" w:rsidR="00751FD1" w:rsidRPr="001726CE" w:rsidRDefault="00751FD1" w:rsidP="00751FD1">
      <w:pPr>
        <w:spacing w:before="80" w:after="120" w:line="320" w:lineRule="auto"/>
        <w:jc w:val="both"/>
        <w:rPr>
          <w:rFonts w:eastAsia="Arial" w:cstheme="minorHAnsi"/>
          <w:color w:val="000000"/>
        </w:rPr>
      </w:pPr>
      <w:r w:rsidRPr="001726CE">
        <w:rPr>
          <w:rFonts w:eastAsia="Arial" w:cstheme="minorHAnsi"/>
          <w:color w:val="000000"/>
        </w:rPr>
        <w:t xml:space="preserve">Najintuitívnejšou analógiou </w:t>
      </w:r>
      <w:proofErr w:type="spellStart"/>
      <w:r w:rsidRPr="001726CE">
        <w:rPr>
          <w:rFonts w:eastAsia="Arial" w:cstheme="minorHAnsi"/>
          <w:color w:val="000000"/>
        </w:rPr>
        <w:t>Diffie-Hellman</w:t>
      </w:r>
      <w:r w:rsidR="0031781A">
        <w:rPr>
          <w:rFonts w:eastAsia="Arial" w:cstheme="minorHAnsi"/>
          <w:color w:val="000000"/>
        </w:rPr>
        <w:t>ovho</w:t>
      </w:r>
      <w:proofErr w:type="spellEnd"/>
      <w:r w:rsidRPr="001726CE">
        <w:rPr>
          <w:rFonts w:eastAsia="Arial" w:cstheme="minorHAnsi"/>
          <w:color w:val="000000"/>
        </w:rPr>
        <w:t xml:space="preserve"> protokolu je miešanie farieb. Použijeme ju ako CS Unplugged aktivitu aj ako základ pre matematický výklad. </w:t>
      </w:r>
      <w:r w:rsidRPr="001726CE">
        <w:rPr>
          <w:rFonts w:cstheme="minorHAnsi"/>
          <w:color w:val="000000"/>
        </w:rPr>
        <w:t xml:space="preserve">Budeme potrebovať papier, tempery alebo akvarelové farby, misky, štetec. </w:t>
      </w:r>
      <w:r w:rsidR="006D67E3" w:rsidRPr="001726CE">
        <w:rPr>
          <w:rFonts w:cstheme="minorHAnsi"/>
          <w:color w:val="000000"/>
        </w:rPr>
        <w:t>Postup</w:t>
      </w:r>
      <w:r w:rsidR="001F66E5" w:rsidRPr="001726CE">
        <w:rPr>
          <w:rFonts w:cstheme="minorHAnsi"/>
          <w:color w:val="000000"/>
        </w:rPr>
        <w:t xml:space="preserve"> (Obr. </w:t>
      </w:r>
      <w:r w:rsidR="00926469">
        <w:rPr>
          <w:rFonts w:cstheme="minorHAnsi"/>
          <w:color w:val="000000"/>
        </w:rPr>
        <w:t>5</w:t>
      </w:r>
      <w:r w:rsidR="001F66E5" w:rsidRPr="001726CE">
        <w:rPr>
          <w:rFonts w:cstheme="minorHAnsi"/>
          <w:color w:val="000000"/>
        </w:rPr>
        <w:t>)</w:t>
      </w:r>
      <w:r w:rsidR="006D67E3" w:rsidRPr="001726CE">
        <w:rPr>
          <w:rFonts w:cstheme="minorHAnsi"/>
          <w:color w:val="000000"/>
        </w:rPr>
        <w:t>:</w:t>
      </w:r>
    </w:p>
    <w:p w14:paraId="2E21AADB" w14:textId="77777777" w:rsidR="00751FD1" w:rsidRPr="00751FD1" w:rsidRDefault="00751FD1" w:rsidP="00C66C04">
      <w:pPr>
        <w:ind w:left="1276" w:hanging="709"/>
        <w:jc w:val="both"/>
      </w:pPr>
      <w:r w:rsidRPr="00751FD1">
        <w:rPr>
          <w:b/>
          <w:bCs/>
        </w:rPr>
        <w:t>Krok 1</w:t>
      </w:r>
      <w:r w:rsidRPr="00751FD1">
        <w:t xml:space="preserve"> – Spoločná farba (verejná): obaja účastníci začínajú so žltou farbou.</w:t>
      </w:r>
    </w:p>
    <w:p w14:paraId="5CA46B4C" w14:textId="77777777" w:rsidR="00751FD1" w:rsidRPr="00751FD1" w:rsidRDefault="00751FD1" w:rsidP="00C66C04">
      <w:pPr>
        <w:ind w:left="1276" w:hanging="709"/>
        <w:jc w:val="both"/>
      </w:pPr>
      <w:r w:rsidRPr="00751FD1">
        <w:rPr>
          <w:b/>
          <w:bCs/>
        </w:rPr>
        <w:t>Krok 2</w:t>
      </w:r>
      <w:r w:rsidRPr="00751FD1">
        <w:t xml:space="preserve"> – Každý si vyberie TAJNÚ farbu (nikdy ju neukazuje): napr. Alice = modrá, Bob = červená.</w:t>
      </w:r>
    </w:p>
    <w:p w14:paraId="2AB53759" w14:textId="77777777" w:rsidR="00751FD1" w:rsidRPr="00751FD1" w:rsidRDefault="00751FD1" w:rsidP="00C66C04">
      <w:pPr>
        <w:ind w:left="1276" w:hanging="709"/>
        <w:jc w:val="both"/>
      </w:pPr>
      <w:r w:rsidRPr="00751FD1">
        <w:rPr>
          <w:b/>
          <w:bCs/>
        </w:rPr>
        <w:t>Krok 3</w:t>
      </w:r>
      <w:r w:rsidRPr="00751FD1">
        <w:t xml:space="preserve"> – Alice zmieša žltú s modrou a dostane tmavozelenú. Bob zmieša žltú s červenou a dostane oranžovú.</w:t>
      </w:r>
    </w:p>
    <w:p w14:paraId="05192B06" w14:textId="5DF407BA" w:rsidR="00751FD1" w:rsidRDefault="00751FD1" w:rsidP="00C66C04">
      <w:pPr>
        <w:ind w:left="1276" w:hanging="709"/>
        <w:jc w:val="both"/>
      </w:pPr>
      <w:r w:rsidRPr="00751FD1">
        <w:rPr>
          <w:b/>
          <w:bCs/>
        </w:rPr>
        <w:t>Krok 4</w:t>
      </w:r>
      <w:r w:rsidRPr="00751FD1">
        <w:t xml:space="preserve"> – Alice a Bob si vymenia zmesi verejne</w:t>
      </w:r>
      <w:r w:rsidR="0031781A">
        <w:t xml:space="preserve">. </w:t>
      </w:r>
      <w:r w:rsidRPr="00751FD1">
        <w:t>Každý teraz vidí zmes toho druhého.</w:t>
      </w:r>
    </w:p>
    <w:p w14:paraId="2CE86D62" w14:textId="77777777" w:rsidR="0031781A" w:rsidRPr="00751FD1" w:rsidRDefault="0031781A" w:rsidP="00C66C04">
      <w:pPr>
        <w:ind w:left="1276" w:hanging="709"/>
        <w:jc w:val="both"/>
      </w:pPr>
    </w:p>
    <w:p w14:paraId="275695AB" w14:textId="26A2321D" w:rsidR="001F66E5" w:rsidRDefault="001F66E5" w:rsidP="001F66E5">
      <w:pPr>
        <w:jc w:val="center"/>
      </w:pPr>
      <w:r>
        <w:rPr>
          <w:noProof/>
        </w:rPr>
        <w:drawing>
          <wp:inline distT="0" distB="0" distL="0" distR="0" wp14:anchorId="37693C75" wp14:editId="29CC12BB">
            <wp:extent cx="5775423" cy="3606800"/>
            <wp:effectExtent l="0" t="0" r="3175" b="0"/>
            <wp:docPr id="929299054" name="Obrázok 10" descr="Obrázok, na ktorom je text, ľudská tvár, snímka obrazovky, oso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299054" name="Obrázok 10" descr="Obrázok, na ktorom je text, ľudská tvár, snímka obrazovky, osoba&#10;&#10;Automaticky generovaný popis"/>
                    <pic:cNvPicPr/>
                  </pic:nvPicPr>
                  <pic:blipFill rotWithShape="1">
                    <a:blip r:embed="rId15" cstate="print">
                      <a:extLst>
                        <a:ext uri="{28A0092B-C50C-407E-A947-70E740481C1C}">
                          <a14:useLocalDpi xmlns:a14="http://schemas.microsoft.com/office/drawing/2010/main" val="0"/>
                        </a:ext>
                      </a:extLst>
                    </a:blip>
                    <a:srcRect t="5182" b="50642"/>
                    <a:stretch/>
                  </pic:blipFill>
                  <pic:spPr bwMode="auto">
                    <a:xfrm>
                      <a:off x="0" y="0"/>
                      <a:ext cx="6024472" cy="3762333"/>
                    </a:xfrm>
                    <a:prstGeom prst="rect">
                      <a:avLst/>
                    </a:prstGeom>
                    <a:ln>
                      <a:noFill/>
                    </a:ln>
                    <a:extLst>
                      <a:ext uri="{53640926-AAD7-44D8-BBD7-CCE9431645EC}">
                        <a14:shadowObscured xmlns:a14="http://schemas.microsoft.com/office/drawing/2010/main"/>
                      </a:ext>
                    </a:extLst>
                  </pic:spPr>
                </pic:pic>
              </a:graphicData>
            </a:graphic>
          </wp:inline>
        </w:drawing>
      </w:r>
    </w:p>
    <w:p w14:paraId="41818C0A" w14:textId="225F0292" w:rsidR="001F66E5" w:rsidRDefault="001F66E5" w:rsidP="001F66E5">
      <w:pPr>
        <w:jc w:val="center"/>
        <w:rPr>
          <w:i/>
          <w:iCs/>
        </w:rPr>
      </w:pPr>
      <w:r w:rsidRPr="001F66E5">
        <w:rPr>
          <w:i/>
          <w:iCs/>
        </w:rPr>
        <w:t xml:space="preserve">Obr. </w:t>
      </w:r>
      <w:r w:rsidR="00926469">
        <w:rPr>
          <w:i/>
          <w:iCs/>
        </w:rPr>
        <w:t>5</w:t>
      </w:r>
      <w:r w:rsidRPr="001F66E5">
        <w:rPr>
          <w:i/>
          <w:iCs/>
        </w:rPr>
        <w:t xml:space="preserve"> Výmena zdieľaného kľúča pomocou miešania farieb</w:t>
      </w:r>
      <w:r w:rsidR="00926469">
        <w:rPr>
          <w:i/>
          <w:iCs/>
        </w:rPr>
        <w:t>, fáza 1</w:t>
      </w:r>
    </w:p>
    <w:p w14:paraId="5C41D8E5" w14:textId="77777777" w:rsidR="00926469" w:rsidRPr="00751FD1" w:rsidRDefault="00926469" w:rsidP="00926469">
      <w:pPr>
        <w:ind w:left="1276" w:hanging="709"/>
        <w:jc w:val="both"/>
      </w:pPr>
      <w:r w:rsidRPr="00751FD1">
        <w:rPr>
          <w:b/>
          <w:bCs/>
        </w:rPr>
        <w:lastRenderedPageBreak/>
        <w:t>Krok 5</w:t>
      </w:r>
      <w:r w:rsidRPr="00751FD1">
        <w:t xml:space="preserve"> – Alice pridá svoju tajnú modrú k Bobovej oranžovej a dostane hnedú. Bob pridá svoju tajnú červenú k Alicinej tmavozelenej a dostane tú istú hnedú.</w:t>
      </w:r>
    </w:p>
    <w:p w14:paraId="652AB443" w14:textId="77777777" w:rsidR="00926469" w:rsidRDefault="00926469" w:rsidP="00926469">
      <w:pPr>
        <w:ind w:left="1276" w:hanging="709"/>
        <w:jc w:val="both"/>
      </w:pPr>
      <w:r w:rsidRPr="00751FD1">
        <w:rPr>
          <w:b/>
          <w:bCs/>
        </w:rPr>
        <w:t>Krok 6</w:t>
      </w:r>
      <w:r w:rsidRPr="00751FD1">
        <w:t xml:space="preserve"> – Obaja majú rovnakú hnedú farbu – zdieľaný kľúč – a nikto iný ju nedokáže namixovať bez znalosti tajných farieb!</w:t>
      </w:r>
    </w:p>
    <w:p w14:paraId="6DBF3ADB" w14:textId="7ECFAD27" w:rsidR="00926469" w:rsidRDefault="00926469" w:rsidP="001F66E5">
      <w:pPr>
        <w:jc w:val="center"/>
        <w:rPr>
          <w:i/>
          <w:iCs/>
        </w:rPr>
      </w:pPr>
      <w:r>
        <w:rPr>
          <w:noProof/>
        </w:rPr>
        <w:drawing>
          <wp:inline distT="0" distB="0" distL="0" distR="0" wp14:anchorId="0032A370" wp14:editId="759A9BCF">
            <wp:extent cx="5759450" cy="2209800"/>
            <wp:effectExtent l="0" t="0" r="6350" b="0"/>
            <wp:docPr id="1104431315" name="Obrázok 10" descr="Obrázok, na ktorom je text, ľudská tvár, snímka obrazovky, oso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299054" name="Obrázok 10" descr="Obrázok, na ktorom je text, ľudská tvár, snímka obrazovky, osoba&#10;&#10;Automaticky generovaný popis"/>
                    <pic:cNvPicPr/>
                  </pic:nvPicPr>
                  <pic:blipFill rotWithShape="1">
                    <a:blip r:embed="rId15" cstate="print">
                      <a:extLst>
                        <a:ext uri="{28A0092B-C50C-407E-A947-70E740481C1C}">
                          <a14:useLocalDpi xmlns:a14="http://schemas.microsoft.com/office/drawing/2010/main" val="0"/>
                        </a:ext>
                      </a:extLst>
                    </a:blip>
                    <a:srcRect t="61951" b="10909"/>
                    <a:stretch/>
                  </pic:blipFill>
                  <pic:spPr bwMode="auto">
                    <a:xfrm>
                      <a:off x="0" y="0"/>
                      <a:ext cx="5760720" cy="2210287"/>
                    </a:xfrm>
                    <a:prstGeom prst="rect">
                      <a:avLst/>
                    </a:prstGeom>
                    <a:ln>
                      <a:noFill/>
                    </a:ln>
                    <a:extLst>
                      <a:ext uri="{53640926-AAD7-44D8-BBD7-CCE9431645EC}">
                        <a14:shadowObscured xmlns:a14="http://schemas.microsoft.com/office/drawing/2010/main"/>
                      </a:ext>
                    </a:extLst>
                  </pic:spPr>
                </pic:pic>
              </a:graphicData>
            </a:graphic>
          </wp:inline>
        </w:drawing>
      </w:r>
    </w:p>
    <w:p w14:paraId="080FED36" w14:textId="31FEEDEB" w:rsidR="00926469" w:rsidRPr="00926469" w:rsidRDefault="00926469" w:rsidP="00926469">
      <w:pPr>
        <w:jc w:val="center"/>
        <w:rPr>
          <w:i/>
          <w:iCs/>
        </w:rPr>
      </w:pPr>
      <w:r w:rsidRPr="001F66E5">
        <w:rPr>
          <w:i/>
          <w:iCs/>
        </w:rPr>
        <w:t xml:space="preserve">Obr. </w:t>
      </w:r>
      <w:r>
        <w:rPr>
          <w:i/>
          <w:iCs/>
        </w:rPr>
        <w:t>6</w:t>
      </w:r>
      <w:r w:rsidRPr="001F66E5">
        <w:rPr>
          <w:i/>
          <w:iCs/>
        </w:rPr>
        <w:t xml:space="preserve"> Výmena zdieľaného kľúča pomocou miešania farieb</w:t>
      </w:r>
      <w:r>
        <w:rPr>
          <w:i/>
          <w:iCs/>
        </w:rPr>
        <w:t>,  fáza 2</w:t>
      </w:r>
    </w:p>
    <w:p w14:paraId="754D938A" w14:textId="34ADBBF1" w:rsidR="006D67E3" w:rsidRDefault="006D67E3" w:rsidP="006D67E3">
      <w:r>
        <w:t>Po aktivite učiteľ vedie diskusiu pomocou nasledujúcich otázok:</w:t>
      </w:r>
    </w:p>
    <w:p w14:paraId="62636CBE" w14:textId="77777777" w:rsidR="006D67E3" w:rsidRDefault="006D67E3" w:rsidP="006D67E3">
      <w:pPr>
        <w:pStyle w:val="Odsekzoznamu"/>
        <w:numPr>
          <w:ilvl w:val="0"/>
          <w:numId w:val="34"/>
        </w:numPr>
      </w:pPr>
      <w:r>
        <w:t>Čo by musel útočník urobiť, aby rozmiešal farby?</w:t>
      </w:r>
    </w:p>
    <w:p w14:paraId="0FEA380A" w14:textId="4D8E2D0F" w:rsidR="006D67E3" w:rsidRDefault="006D67E3" w:rsidP="006D67E3">
      <w:pPr>
        <w:pStyle w:val="Odsekzoznamu"/>
        <w:numPr>
          <w:ilvl w:val="0"/>
          <w:numId w:val="34"/>
        </w:numPr>
      </w:pPr>
      <w:r>
        <w:t>Prečo je to ťažké?</w:t>
      </w:r>
    </w:p>
    <w:p w14:paraId="1707A232" w14:textId="4DB8F3DF" w:rsidR="00506CE1" w:rsidRDefault="006D67E3" w:rsidP="00C93014">
      <w:pPr>
        <w:pStyle w:val="Nadpis1"/>
        <w:rPr>
          <w:rFonts w:eastAsia="Arial"/>
        </w:rPr>
      </w:pPr>
      <w:r>
        <w:rPr>
          <w:rFonts w:eastAsia="Arial"/>
        </w:rPr>
        <w:t xml:space="preserve">Matematická verzia </w:t>
      </w:r>
      <w:proofErr w:type="spellStart"/>
      <w:r>
        <w:rPr>
          <w:rFonts w:eastAsia="Arial"/>
        </w:rPr>
        <w:t>jednosmern</w:t>
      </w:r>
      <w:r w:rsidR="0031781A">
        <w:rPr>
          <w:rFonts w:eastAsia="Arial"/>
        </w:rPr>
        <w:t>ej</w:t>
      </w:r>
      <w:proofErr w:type="spellEnd"/>
      <w:r>
        <w:rPr>
          <w:rFonts w:eastAsia="Arial"/>
        </w:rPr>
        <w:t xml:space="preserve"> </w:t>
      </w:r>
      <w:proofErr w:type="spellStart"/>
      <w:r>
        <w:rPr>
          <w:rFonts w:eastAsia="Arial"/>
        </w:rPr>
        <w:t>funkc</w:t>
      </w:r>
      <w:r w:rsidR="0031781A">
        <w:rPr>
          <w:rFonts w:eastAsia="Arial"/>
        </w:rPr>
        <w:t>ie</w:t>
      </w:r>
      <w:proofErr w:type="spellEnd"/>
      <w:r>
        <w:rPr>
          <w:rFonts w:eastAsia="Arial"/>
        </w:rPr>
        <w:t xml:space="preserve">: </w:t>
      </w:r>
      <w:r w:rsidRPr="006D67E3">
        <w:rPr>
          <w:rFonts w:eastAsia="Arial"/>
        </w:rPr>
        <w:t>Diffie-Hellman</w:t>
      </w:r>
    </w:p>
    <w:p w14:paraId="01816CF7" w14:textId="77777777" w:rsidR="006D67E3" w:rsidRPr="001726CE" w:rsidRDefault="006D67E3" w:rsidP="00E02F61">
      <w:pPr>
        <w:spacing w:before="80" w:after="120"/>
        <w:jc w:val="both"/>
        <w:rPr>
          <w:rFonts w:cstheme="minorHAnsi"/>
        </w:rPr>
      </w:pPr>
      <w:r w:rsidRPr="001726CE">
        <w:rPr>
          <w:rFonts w:eastAsia="Arial" w:cstheme="minorHAnsi"/>
          <w:color w:val="000000"/>
        </w:rPr>
        <w:t xml:space="preserve">Namiesto farieb používa </w:t>
      </w:r>
      <w:proofErr w:type="spellStart"/>
      <w:r w:rsidRPr="001726CE">
        <w:rPr>
          <w:rFonts w:eastAsia="Arial" w:cstheme="minorHAnsi"/>
          <w:color w:val="000000"/>
        </w:rPr>
        <w:t>Diffie-Hellman</w:t>
      </w:r>
      <w:proofErr w:type="spellEnd"/>
      <w:r w:rsidRPr="001726CE">
        <w:rPr>
          <w:rFonts w:eastAsia="Arial" w:cstheme="minorHAnsi"/>
          <w:color w:val="000000"/>
        </w:rPr>
        <w:t xml:space="preserve"> modulárnu aritmetiku (počítanie so zvyškami po delení). Základné pojmy:</w:t>
      </w:r>
    </w:p>
    <w:p w14:paraId="5D3DE9D7" w14:textId="20C63810" w:rsidR="006D67E3" w:rsidRDefault="006D67E3" w:rsidP="00E02F61">
      <w:pPr>
        <w:pStyle w:val="Odsekzoznamu"/>
        <w:numPr>
          <w:ilvl w:val="0"/>
          <w:numId w:val="31"/>
        </w:numPr>
      </w:pPr>
      <w:r w:rsidRPr="00C66C04">
        <w:rPr>
          <w:b/>
          <w:bCs/>
        </w:rPr>
        <w:t>Verejný parameter:</w:t>
      </w:r>
      <w:r w:rsidRPr="00C66C04">
        <w:t xml:space="preserve"> p. Veľké prvočíslo (verejné)</w:t>
      </w:r>
      <w:r w:rsidR="00C66C04">
        <w:t>.</w:t>
      </w:r>
    </w:p>
    <w:p w14:paraId="2B40BA18" w14:textId="6F6178EE" w:rsidR="006D67E3" w:rsidRDefault="006D67E3" w:rsidP="00E02F61">
      <w:pPr>
        <w:pStyle w:val="Odsekzoznamu"/>
        <w:numPr>
          <w:ilvl w:val="0"/>
          <w:numId w:val="31"/>
        </w:numPr>
      </w:pPr>
      <w:r w:rsidRPr="00C66C04">
        <w:rPr>
          <w:b/>
          <w:bCs/>
        </w:rPr>
        <w:t>Verejný parameter:</w:t>
      </w:r>
      <w:r w:rsidRPr="00C66C04">
        <w:t xml:space="preserve"> g.  Generátor, zvyčajne malé číslo ako 2 alebo 5 (verejné)</w:t>
      </w:r>
      <w:r w:rsidR="00C66C04">
        <w:t>.</w:t>
      </w:r>
    </w:p>
    <w:p w14:paraId="6D2FF99E" w14:textId="0969285E" w:rsidR="006D67E3" w:rsidRDefault="006D67E3" w:rsidP="00E02F61">
      <w:pPr>
        <w:pStyle w:val="Odsekzoznamu"/>
        <w:numPr>
          <w:ilvl w:val="0"/>
          <w:numId w:val="31"/>
        </w:numPr>
      </w:pPr>
      <w:r w:rsidRPr="00C66C04">
        <w:rPr>
          <w:b/>
          <w:bCs/>
        </w:rPr>
        <w:t>Súkromný kľúč Alice:</w:t>
      </w:r>
      <w:r w:rsidRPr="00C66C04">
        <w:t xml:space="preserve"> a. Tajné číslo Alice (nikdy ho nikomu neukáže)</w:t>
      </w:r>
      <w:r w:rsidR="00C66C04">
        <w:t>.</w:t>
      </w:r>
    </w:p>
    <w:p w14:paraId="64880680" w14:textId="223E52D3" w:rsidR="006D67E3" w:rsidRDefault="006D67E3" w:rsidP="00E02F61">
      <w:pPr>
        <w:pStyle w:val="Odsekzoznamu"/>
        <w:numPr>
          <w:ilvl w:val="0"/>
          <w:numId w:val="31"/>
        </w:numPr>
      </w:pPr>
      <w:r w:rsidRPr="00C66C04">
        <w:rPr>
          <w:b/>
          <w:bCs/>
        </w:rPr>
        <w:t>Súkromný kľúč Boba:</w:t>
      </w:r>
      <w:r w:rsidRPr="00C66C04">
        <w:t xml:space="preserve"> b. Tajné číslo Boba (nikdy ho nikomu neukáže)</w:t>
      </w:r>
      <w:r w:rsidR="00C66C04">
        <w:t>.</w:t>
      </w:r>
    </w:p>
    <w:p w14:paraId="10044CCB" w14:textId="77777777" w:rsidR="006D67E3" w:rsidRPr="001726CE" w:rsidRDefault="006D67E3" w:rsidP="006D67E3">
      <w:pPr>
        <w:spacing w:before="80" w:after="120" w:line="320" w:lineRule="auto"/>
        <w:jc w:val="both"/>
        <w:rPr>
          <w:rFonts w:cstheme="minorHAnsi"/>
        </w:rPr>
      </w:pPr>
      <w:r w:rsidRPr="001726CE">
        <w:rPr>
          <w:rFonts w:eastAsia="Arial" w:cstheme="minorHAnsi"/>
          <w:color w:val="000000"/>
        </w:rPr>
        <w:t>Postup výmeny:</w:t>
      </w:r>
    </w:p>
    <w:p w14:paraId="1002BC93" w14:textId="4F527F01" w:rsidR="006D67E3" w:rsidRDefault="006D67E3" w:rsidP="00C66C04">
      <w:pPr>
        <w:pStyle w:val="Odsekzoznamu"/>
        <w:numPr>
          <w:ilvl w:val="0"/>
          <w:numId w:val="37"/>
        </w:numPr>
      </w:pPr>
      <w:r w:rsidRPr="00C66C04">
        <w:t>Alice vypočíta: A = g</w:t>
      </w:r>
      <w:r w:rsidRPr="00C66C04">
        <w:rPr>
          <w:vertAlign w:val="superscript"/>
        </w:rPr>
        <w:t xml:space="preserve">a </w:t>
      </w:r>
      <w:proofErr w:type="spellStart"/>
      <w:r w:rsidRPr="0031781A">
        <w:t>mod</w:t>
      </w:r>
      <w:proofErr w:type="spellEnd"/>
      <w:r w:rsidRPr="0031781A">
        <w:t xml:space="preserve"> p</w:t>
      </w:r>
      <w:r w:rsidRPr="00C66C04">
        <w:rPr>
          <w:vertAlign w:val="superscript"/>
        </w:rPr>
        <w:t xml:space="preserve">  </w:t>
      </w:r>
      <w:r w:rsidRPr="00C66C04">
        <w:t>a pošle Bobovi číslo A (verejne).</w:t>
      </w:r>
    </w:p>
    <w:p w14:paraId="5409090D" w14:textId="1F4394B4" w:rsidR="006D67E3" w:rsidRDefault="006D67E3" w:rsidP="00C66C04">
      <w:pPr>
        <w:pStyle w:val="Odsekzoznamu"/>
        <w:numPr>
          <w:ilvl w:val="0"/>
          <w:numId w:val="37"/>
        </w:numPr>
      </w:pPr>
      <w:r w:rsidRPr="00C66C04">
        <w:t xml:space="preserve">Bob vypočíta: B = </w:t>
      </w:r>
      <w:proofErr w:type="spellStart"/>
      <w:r w:rsidRPr="00C66C04">
        <w:t>g</w:t>
      </w:r>
      <w:r w:rsidRPr="00C66C04">
        <w:rPr>
          <w:sz w:val="21"/>
          <w:szCs w:val="21"/>
        </w:rPr>
        <w:t>b</w:t>
      </w:r>
      <w:proofErr w:type="spellEnd"/>
      <w:r w:rsidRPr="00C66C04">
        <w:rPr>
          <w:sz w:val="21"/>
          <w:szCs w:val="21"/>
        </w:rPr>
        <w:t xml:space="preserve"> </w:t>
      </w:r>
      <w:proofErr w:type="spellStart"/>
      <w:r w:rsidRPr="00C66C04">
        <w:rPr>
          <w:sz w:val="21"/>
          <w:szCs w:val="21"/>
        </w:rPr>
        <w:t>mod</w:t>
      </w:r>
      <w:proofErr w:type="spellEnd"/>
      <w:r w:rsidRPr="00C66C04">
        <w:rPr>
          <w:sz w:val="21"/>
          <w:szCs w:val="21"/>
        </w:rPr>
        <w:t xml:space="preserve"> p</w:t>
      </w:r>
      <w:r w:rsidRPr="00C66C04">
        <w:t xml:space="preserve">  a pošle Alice číslo B (verejne).</w:t>
      </w:r>
    </w:p>
    <w:p w14:paraId="79AD13A8" w14:textId="7EAC90B5" w:rsidR="006D67E3" w:rsidRDefault="006D67E3" w:rsidP="00C66C04">
      <w:pPr>
        <w:pStyle w:val="Odsekzoznamu"/>
        <w:numPr>
          <w:ilvl w:val="0"/>
          <w:numId w:val="37"/>
        </w:numPr>
      </w:pPr>
      <w:r w:rsidRPr="00C66C04">
        <w:t>Alice vypočíta zdieľaný kľúč: K = B</w:t>
      </w:r>
      <w:r w:rsidRPr="00C66C04">
        <w:rPr>
          <w:vertAlign w:val="superscript"/>
        </w:rPr>
        <w:t xml:space="preserve">a </w:t>
      </w:r>
      <w:proofErr w:type="spellStart"/>
      <w:r w:rsidRPr="0031781A">
        <w:t>mod</w:t>
      </w:r>
      <w:proofErr w:type="spellEnd"/>
      <w:r w:rsidRPr="0031781A">
        <w:t xml:space="preserve"> p</w:t>
      </w:r>
    </w:p>
    <w:p w14:paraId="7FD80F5C" w14:textId="3D386F5B" w:rsidR="006D67E3" w:rsidRPr="006D67E3" w:rsidRDefault="006D67E3" w:rsidP="00C66C04">
      <w:pPr>
        <w:pStyle w:val="Odsekzoznamu"/>
        <w:numPr>
          <w:ilvl w:val="0"/>
          <w:numId w:val="37"/>
        </w:numPr>
      </w:pPr>
      <w:r w:rsidRPr="00C66C04">
        <w:t xml:space="preserve">Bob vypočíta zdieľaný kľúč: K = </w:t>
      </w:r>
      <w:proofErr w:type="spellStart"/>
      <w:r w:rsidRPr="00C66C04">
        <w:t>A</w:t>
      </w:r>
      <w:r w:rsidRPr="00C66C04">
        <w:rPr>
          <w:vertAlign w:val="superscript"/>
        </w:rPr>
        <w:t>b</w:t>
      </w:r>
      <w:proofErr w:type="spellEnd"/>
      <w:r w:rsidRPr="00C66C04">
        <w:rPr>
          <w:vertAlign w:val="superscript"/>
        </w:rPr>
        <w:t xml:space="preserve"> </w:t>
      </w:r>
      <w:proofErr w:type="spellStart"/>
      <w:r w:rsidRPr="0031781A">
        <w:t>mod</w:t>
      </w:r>
      <w:proofErr w:type="spellEnd"/>
      <w:r w:rsidRPr="0031781A">
        <w:t xml:space="preserve"> p</w:t>
      </w:r>
    </w:p>
    <w:p w14:paraId="3691BBA8" w14:textId="77777777" w:rsidR="006D67E3" w:rsidRDefault="006D67E3" w:rsidP="006D67E3">
      <w:pPr>
        <w:pStyle w:val="Odsekzoznamu"/>
        <w:spacing w:before="60" w:after="60" w:line="240" w:lineRule="auto"/>
        <w:contextualSpacing w:val="0"/>
      </w:pPr>
    </w:p>
    <w:p w14:paraId="1ED23BE1" w14:textId="22DC4DF7" w:rsidR="006D67E3" w:rsidRDefault="006D67E3" w:rsidP="006D67E3">
      <w:pPr>
        <w:spacing w:before="80" w:after="120" w:line="320" w:lineRule="auto"/>
        <w:jc w:val="both"/>
        <w:rPr>
          <w:rFonts w:ascii="Arial" w:eastAsia="Arial" w:hAnsi="Arial" w:cs="Arial"/>
          <w:color w:val="000000"/>
        </w:rPr>
      </w:pPr>
      <w:r>
        <w:rPr>
          <w:rFonts w:ascii="Arial" w:eastAsia="Arial" w:hAnsi="Arial" w:cs="Arial"/>
          <w:color w:val="000000"/>
        </w:rPr>
        <w:t xml:space="preserve">Oba výsledky sú matematicky totožné: </w:t>
      </w:r>
      <w:r w:rsidRPr="001F66E5">
        <w:rPr>
          <w:rFonts w:ascii="Arial" w:eastAsia="Arial" w:hAnsi="Arial" w:cs="Arial"/>
          <w:b/>
          <w:bCs/>
          <w:color w:val="000000"/>
        </w:rPr>
        <w:t xml:space="preserve">K = </w:t>
      </w:r>
      <w:proofErr w:type="spellStart"/>
      <w:r w:rsidRPr="001F66E5">
        <w:rPr>
          <w:rFonts w:ascii="Arial" w:eastAsia="Arial" w:hAnsi="Arial" w:cs="Arial"/>
          <w:b/>
          <w:bCs/>
          <w:color w:val="000000"/>
        </w:rPr>
        <w:t>g</w:t>
      </w:r>
      <w:r w:rsidRPr="001F66E5">
        <w:rPr>
          <w:rFonts w:ascii="Arial" w:eastAsia="Arial" w:hAnsi="Arial" w:cs="Arial"/>
          <w:b/>
          <w:bCs/>
          <w:color w:val="000000"/>
          <w:vertAlign w:val="superscript"/>
        </w:rPr>
        <w:t>ab</w:t>
      </w:r>
      <w:proofErr w:type="spellEnd"/>
      <w:r w:rsidRPr="001F66E5">
        <w:rPr>
          <w:rFonts w:ascii="Arial" w:eastAsia="Arial" w:hAnsi="Arial" w:cs="Arial"/>
          <w:b/>
          <w:bCs/>
          <w:color w:val="000000"/>
        </w:rPr>
        <w:t xml:space="preserve"> </w:t>
      </w:r>
      <w:proofErr w:type="spellStart"/>
      <w:r w:rsidRPr="001F66E5">
        <w:rPr>
          <w:rFonts w:ascii="Arial" w:eastAsia="Arial" w:hAnsi="Arial" w:cs="Arial"/>
          <w:b/>
          <w:bCs/>
          <w:color w:val="000000"/>
        </w:rPr>
        <w:t>mod</w:t>
      </w:r>
      <w:proofErr w:type="spellEnd"/>
      <w:r w:rsidRPr="001F66E5">
        <w:rPr>
          <w:rFonts w:ascii="Arial" w:eastAsia="Arial" w:hAnsi="Arial" w:cs="Arial"/>
          <w:b/>
          <w:bCs/>
          <w:color w:val="000000"/>
        </w:rPr>
        <w:t xml:space="preserve"> p</w:t>
      </w:r>
      <w:r>
        <w:rPr>
          <w:rFonts w:ascii="Arial" w:eastAsia="Arial" w:hAnsi="Arial" w:cs="Arial"/>
          <w:color w:val="000000"/>
        </w:rPr>
        <w:t xml:space="preserve">. Útočník vidí </w:t>
      </w:r>
      <w:r w:rsidRPr="001F66E5">
        <w:rPr>
          <w:rFonts w:ascii="Arial" w:eastAsia="Arial" w:hAnsi="Arial" w:cs="Arial"/>
          <w:b/>
          <w:bCs/>
          <w:color w:val="000000"/>
        </w:rPr>
        <w:t>A</w:t>
      </w:r>
      <w:r>
        <w:rPr>
          <w:rFonts w:ascii="Arial" w:eastAsia="Arial" w:hAnsi="Arial" w:cs="Arial"/>
          <w:color w:val="000000"/>
        </w:rPr>
        <w:t xml:space="preserve">, </w:t>
      </w:r>
      <w:r w:rsidRPr="001F66E5">
        <w:rPr>
          <w:rFonts w:ascii="Arial" w:eastAsia="Arial" w:hAnsi="Arial" w:cs="Arial"/>
          <w:b/>
          <w:bCs/>
          <w:color w:val="000000"/>
        </w:rPr>
        <w:t>B</w:t>
      </w:r>
      <w:r>
        <w:rPr>
          <w:rFonts w:ascii="Arial" w:eastAsia="Arial" w:hAnsi="Arial" w:cs="Arial"/>
          <w:color w:val="000000"/>
        </w:rPr>
        <w:t xml:space="preserve">, </w:t>
      </w:r>
      <w:r w:rsidRPr="001F66E5">
        <w:rPr>
          <w:rFonts w:ascii="Arial" w:eastAsia="Arial" w:hAnsi="Arial" w:cs="Arial"/>
          <w:b/>
          <w:bCs/>
          <w:color w:val="000000"/>
        </w:rPr>
        <w:t>g</w:t>
      </w:r>
      <w:r>
        <w:rPr>
          <w:rFonts w:ascii="Arial" w:eastAsia="Arial" w:hAnsi="Arial" w:cs="Arial"/>
          <w:color w:val="000000"/>
        </w:rPr>
        <w:t xml:space="preserve"> a </w:t>
      </w:r>
      <w:r w:rsidRPr="001F66E5">
        <w:rPr>
          <w:rFonts w:ascii="Arial" w:eastAsia="Arial" w:hAnsi="Arial" w:cs="Arial"/>
          <w:b/>
          <w:bCs/>
          <w:color w:val="000000"/>
        </w:rPr>
        <w:t>p</w:t>
      </w:r>
      <w:r>
        <w:rPr>
          <w:rFonts w:ascii="Arial" w:eastAsia="Arial" w:hAnsi="Arial" w:cs="Arial"/>
          <w:color w:val="000000"/>
        </w:rPr>
        <w:t xml:space="preserve">, ale nedokáže z nich určiť </w:t>
      </w:r>
      <w:r w:rsidRPr="001F66E5">
        <w:rPr>
          <w:rFonts w:ascii="Arial" w:eastAsia="Arial" w:hAnsi="Arial" w:cs="Arial"/>
          <w:b/>
          <w:bCs/>
          <w:color w:val="000000"/>
        </w:rPr>
        <w:t>K</w:t>
      </w:r>
      <w:r>
        <w:rPr>
          <w:rFonts w:ascii="Arial" w:eastAsia="Arial" w:hAnsi="Arial" w:cs="Arial"/>
          <w:color w:val="000000"/>
        </w:rPr>
        <w:t xml:space="preserve"> bez znalosti </w:t>
      </w:r>
      <w:r w:rsidRPr="001F66E5">
        <w:rPr>
          <w:rFonts w:ascii="Arial" w:eastAsia="Arial" w:hAnsi="Arial" w:cs="Arial"/>
          <w:b/>
          <w:bCs/>
          <w:color w:val="000000"/>
        </w:rPr>
        <w:t>a</w:t>
      </w:r>
      <w:r>
        <w:rPr>
          <w:rFonts w:ascii="Arial" w:eastAsia="Arial" w:hAnsi="Arial" w:cs="Arial"/>
          <w:color w:val="000000"/>
        </w:rPr>
        <w:t xml:space="preserve"> alebo </w:t>
      </w:r>
      <w:r w:rsidRPr="001F66E5">
        <w:rPr>
          <w:rFonts w:ascii="Arial" w:eastAsia="Arial" w:hAnsi="Arial" w:cs="Arial"/>
          <w:b/>
          <w:bCs/>
          <w:color w:val="000000"/>
        </w:rPr>
        <w:t>b</w:t>
      </w:r>
      <w:r>
        <w:rPr>
          <w:rFonts w:ascii="Arial" w:eastAsia="Arial" w:hAnsi="Arial" w:cs="Arial"/>
          <w:color w:val="000000"/>
        </w:rPr>
        <w:t>. To by vyžadovalo výpočet diskrétneho logaritmu, čo je pri veľkých číslach výpočtovo nezvládnuteľné.</w:t>
      </w:r>
    </w:p>
    <w:p w14:paraId="20FB9891" w14:textId="77777777" w:rsidR="00F65E53" w:rsidRDefault="00F65E53" w:rsidP="006D67E3">
      <w:pPr>
        <w:spacing w:before="80" w:after="120" w:line="320" w:lineRule="auto"/>
        <w:jc w:val="both"/>
        <w:rPr>
          <w:rFonts w:ascii="Arial" w:eastAsia="Arial" w:hAnsi="Arial" w:cs="Arial"/>
          <w:color w:val="000000"/>
        </w:rPr>
      </w:pPr>
    </w:p>
    <w:p w14:paraId="214BC517" w14:textId="77777777" w:rsidR="00F65E53" w:rsidRDefault="00F65E53" w:rsidP="006D67E3">
      <w:pPr>
        <w:spacing w:before="80" w:after="120" w:line="320" w:lineRule="auto"/>
        <w:jc w:val="both"/>
      </w:pPr>
    </w:p>
    <w:tbl>
      <w:tblPr>
        <w:tblW w:w="9026" w:type="dxa"/>
        <w:tblCellMar>
          <w:left w:w="10" w:type="dxa"/>
          <w:right w:w="10" w:type="dxa"/>
        </w:tblCellMar>
        <w:tblLook w:val="04A0" w:firstRow="1" w:lastRow="0" w:firstColumn="1" w:lastColumn="0" w:noHBand="0" w:noVBand="1"/>
      </w:tblPr>
      <w:tblGrid>
        <w:gridCol w:w="9026"/>
      </w:tblGrid>
      <w:tr w:rsidR="006D67E3" w14:paraId="5DA77EAA" w14:textId="77777777" w:rsidTr="00E02F61">
        <w:tc>
          <w:tcPr>
            <w:tcW w:w="9026" w:type="dxa"/>
            <w:shd w:val="clear" w:color="auto" w:fill="D5E8F0"/>
            <w:tcMar>
              <w:top w:w="120" w:type="dxa"/>
              <w:left w:w="180" w:type="dxa"/>
              <w:bottom w:w="80" w:type="dxa"/>
              <w:right w:w="180" w:type="dxa"/>
            </w:tcMar>
          </w:tcPr>
          <w:p w14:paraId="1AF900FC" w14:textId="56C595E0" w:rsidR="006D67E3" w:rsidRPr="00E02F61" w:rsidRDefault="0031781A" w:rsidP="007A0F7D">
            <w:pPr>
              <w:spacing w:after="80"/>
              <w:rPr>
                <w:rFonts w:ascii="Calibri" w:hAnsi="Calibri" w:cs="Calibri"/>
                <w:sz w:val="24"/>
                <w:szCs w:val="24"/>
              </w:rPr>
            </w:pPr>
            <w:r>
              <w:rPr>
                <w:rFonts w:ascii="Calibri" w:eastAsia="Arial" w:hAnsi="Calibri" w:cs="Calibri"/>
                <w:b/>
                <w:bCs/>
                <w:color w:val="1F4E79"/>
                <w:sz w:val="24"/>
                <w:szCs w:val="24"/>
              </w:rPr>
              <w:lastRenderedPageBreak/>
              <w:t>K</w:t>
            </w:r>
            <w:r w:rsidRPr="0031781A">
              <w:rPr>
                <w:rFonts w:ascii="Calibri" w:eastAsia="Arial" w:hAnsi="Calibri" w:cs="Calibri"/>
                <w:b/>
                <w:bCs/>
                <w:color w:val="1F4E79"/>
                <w:sz w:val="24"/>
                <w:szCs w:val="24"/>
              </w:rPr>
              <w:t>onkrétny ilustratívny príklad s malými číslami</w:t>
            </w:r>
          </w:p>
        </w:tc>
      </w:tr>
      <w:tr w:rsidR="006D67E3" w14:paraId="5CB89F6E" w14:textId="77777777" w:rsidTr="00E02F61">
        <w:tc>
          <w:tcPr>
            <w:tcW w:w="9026" w:type="dxa"/>
            <w:shd w:val="clear" w:color="auto" w:fill="FFFFFF"/>
            <w:tcMar>
              <w:top w:w="60" w:type="dxa"/>
              <w:left w:w="180" w:type="dxa"/>
              <w:bottom w:w="60" w:type="dxa"/>
              <w:right w:w="180" w:type="dxa"/>
            </w:tcMar>
          </w:tcPr>
          <w:p w14:paraId="7DB325A8" w14:textId="77777777" w:rsidR="006D67E3" w:rsidRPr="00E02F61" w:rsidRDefault="006D67E3" w:rsidP="007A0F7D">
            <w:pPr>
              <w:spacing w:after="60"/>
              <w:rPr>
                <w:rFonts w:ascii="Calibri" w:hAnsi="Calibri" w:cs="Calibri"/>
              </w:rPr>
            </w:pPr>
            <w:r w:rsidRPr="00E02F61">
              <w:rPr>
                <w:rFonts w:ascii="Calibri" w:eastAsia="Arial" w:hAnsi="Calibri" w:cs="Calibri"/>
              </w:rPr>
              <w:t>p = 23,  g = 5  (verejné parametre)</w:t>
            </w:r>
          </w:p>
        </w:tc>
      </w:tr>
      <w:tr w:rsidR="006D67E3" w14:paraId="0EC8941C" w14:textId="77777777" w:rsidTr="00E02F61">
        <w:tc>
          <w:tcPr>
            <w:tcW w:w="9026" w:type="dxa"/>
            <w:shd w:val="clear" w:color="auto" w:fill="FFFFFF"/>
            <w:tcMar>
              <w:top w:w="60" w:type="dxa"/>
              <w:left w:w="180" w:type="dxa"/>
              <w:bottom w:w="60" w:type="dxa"/>
              <w:right w:w="180" w:type="dxa"/>
            </w:tcMar>
          </w:tcPr>
          <w:p w14:paraId="31C9337A" w14:textId="771BCB94" w:rsidR="006D67E3" w:rsidRPr="00E02F61" w:rsidRDefault="006D67E3" w:rsidP="007A0F7D">
            <w:pPr>
              <w:spacing w:after="60"/>
              <w:rPr>
                <w:rFonts w:ascii="Calibri" w:hAnsi="Calibri" w:cs="Calibri"/>
              </w:rPr>
            </w:pPr>
            <w:r w:rsidRPr="00E02F61">
              <w:rPr>
                <w:rFonts w:ascii="Calibri" w:eastAsia="Arial" w:hAnsi="Calibri" w:cs="Calibri"/>
              </w:rPr>
              <w:t>Alice zvolí tajné a = 6 → A = 5</w:t>
            </w:r>
            <w:r w:rsidRPr="00E02F61">
              <w:rPr>
                <w:rFonts w:ascii="Calibri" w:eastAsia="Arial" w:hAnsi="Calibri" w:cs="Calibri"/>
                <w:vertAlign w:val="superscript"/>
              </w:rPr>
              <w:t xml:space="preserve">6 </w:t>
            </w:r>
            <w:proofErr w:type="spellStart"/>
            <w:r w:rsidRPr="00D22468">
              <w:rPr>
                <w:rFonts w:ascii="Calibri" w:eastAsia="Arial" w:hAnsi="Calibri" w:cs="Calibri"/>
              </w:rPr>
              <w:t>mod</w:t>
            </w:r>
            <w:proofErr w:type="spellEnd"/>
            <w:r w:rsidRPr="00D22468">
              <w:rPr>
                <w:rFonts w:ascii="Calibri" w:eastAsia="Arial" w:hAnsi="Calibri" w:cs="Calibri"/>
              </w:rPr>
              <w:t xml:space="preserve"> 23</w:t>
            </w:r>
            <w:r w:rsidRPr="00E02F61">
              <w:rPr>
                <w:rFonts w:ascii="Calibri" w:eastAsia="Arial" w:hAnsi="Calibri" w:cs="Calibri"/>
                <w:vertAlign w:val="superscript"/>
              </w:rPr>
              <w:t xml:space="preserve"> </w:t>
            </w:r>
            <w:r w:rsidRPr="00E02F61">
              <w:rPr>
                <w:rFonts w:ascii="Calibri" w:eastAsia="Arial" w:hAnsi="Calibri" w:cs="Calibri"/>
              </w:rPr>
              <w:t>= 8  (pošle Bobovi)</w:t>
            </w:r>
          </w:p>
        </w:tc>
      </w:tr>
      <w:tr w:rsidR="006D67E3" w14:paraId="0D9167CB" w14:textId="77777777" w:rsidTr="00E02F61">
        <w:tc>
          <w:tcPr>
            <w:tcW w:w="9026" w:type="dxa"/>
            <w:shd w:val="clear" w:color="auto" w:fill="FFFFFF"/>
            <w:tcMar>
              <w:top w:w="60" w:type="dxa"/>
              <w:left w:w="180" w:type="dxa"/>
              <w:bottom w:w="60" w:type="dxa"/>
              <w:right w:w="180" w:type="dxa"/>
            </w:tcMar>
          </w:tcPr>
          <w:p w14:paraId="3FE69FE8" w14:textId="005DF1EB" w:rsidR="006D67E3" w:rsidRPr="00E02F61" w:rsidRDefault="006D67E3" w:rsidP="007A0F7D">
            <w:pPr>
              <w:spacing w:after="60"/>
              <w:rPr>
                <w:rFonts w:ascii="Calibri" w:hAnsi="Calibri" w:cs="Calibri"/>
              </w:rPr>
            </w:pPr>
            <w:r w:rsidRPr="00E02F61">
              <w:rPr>
                <w:rFonts w:ascii="Calibri" w:eastAsia="Arial" w:hAnsi="Calibri" w:cs="Calibri"/>
              </w:rPr>
              <w:t>Bob zvolí tajné b = 15 → B = 5</w:t>
            </w:r>
            <w:r w:rsidRPr="00E02F61">
              <w:rPr>
                <w:rFonts w:ascii="Calibri" w:eastAsia="Arial" w:hAnsi="Calibri" w:cs="Calibri"/>
                <w:vertAlign w:val="superscript"/>
              </w:rPr>
              <w:t xml:space="preserve">15 </w:t>
            </w:r>
            <w:proofErr w:type="spellStart"/>
            <w:r w:rsidRPr="00D22468">
              <w:rPr>
                <w:rFonts w:ascii="Calibri" w:eastAsia="Arial" w:hAnsi="Calibri" w:cs="Calibri"/>
              </w:rPr>
              <w:t>mod</w:t>
            </w:r>
            <w:proofErr w:type="spellEnd"/>
            <w:r w:rsidRPr="00D22468">
              <w:rPr>
                <w:rFonts w:ascii="Calibri" w:eastAsia="Arial" w:hAnsi="Calibri" w:cs="Calibri"/>
              </w:rPr>
              <w:t xml:space="preserve"> 23 </w:t>
            </w:r>
            <w:r w:rsidRPr="00E02F61">
              <w:rPr>
                <w:rFonts w:ascii="Calibri" w:eastAsia="Arial" w:hAnsi="Calibri" w:cs="Calibri"/>
              </w:rPr>
              <w:t>= 19  (pošle Alice)</w:t>
            </w:r>
          </w:p>
        </w:tc>
      </w:tr>
      <w:tr w:rsidR="006D67E3" w14:paraId="3949817C" w14:textId="77777777" w:rsidTr="00E02F61">
        <w:tc>
          <w:tcPr>
            <w:tcW w:w="9026" w:type="dxa"/>
            <w:shd w:val="clear" w:color="auto" w:fill="FFFFFF"/>
            <w:tcMar>
              <w:top w:w="60" w:type="dxa"/>
              <w:left w:w="180" w:type="dxa"/>
              <w:bottom w:w="60" w:type="dxa"/>
              <w:right w:w="180" w:type="dxa"/>
            </w:tcMar>
          </w:tcPr>
          <w:p w14:paraId="1E47886D" w14:textId="1ECFDA4A" w:rsidR="006D67E3" w:rsidRPr="00E02F61" w:rsidRDefault="006D67E3" w:rsidP="007A0F7D">
            <w:pPr>
              <w:spacing w:after="60"/>
              <w:rPr>
                <w:rFonts w:ascii="Calibri" w:hAnsi="Calibri" w:cs="Calibri"/>
              </w:rPr>
            </w:pPr>
            <w:r w:rsidRPr="00E02F61">
              <w:rPr>
                <w:rFonts w:ascii="Calibri" w:eastAsia="Arial" w:hAnsi="Calibri" w:cs="Calibri"/>
              </w:rPr>
              <w:t>Alice: K = 19</w:t>
            </w:r>
            <w:r w:rsidRPr="00E02F61">
              <w:rPr>
                <w:rFonts w:ascii="Calibri" w:eastAsia="Arial" w:hAnsi="Calibri" w:cs="Calibri"/>
                <w:vertAlign w:val="superscript"/>
              </w:rPr>
              <w:t xml:space="preserve">6 </w:t>
            </w:r>
            <w:proofErr w:type="spellStart"/>
            <w:r w:rsidRPr="00D22468">
              <w:rPr>
                <w:rFonts w:ascii="Calibri" w:eastAsia="Arial" w:hAnsi="Calibri" w:cs="Calibri"/>
              </w:rPr>
              <w:t>mod</w:t>
            </w:r>
            <w:proofErr w:type="spellEnd"/>
            <w:r w:rsidRPr="00D22468">
              <w:rPr>
                <w:rFonts w:ascii="Calibri" w:eastAsia="Arial" w:hAnsi="Calibri" w:cs="Calibri"/>
              </w:rPr>
              <w:t xml:space="preserve"> 23</w:t>
            </w:r>
            <w:r w:rsidRPr="00E02F61">
              <w:rPr>
                <w:rFonts w:ascii="Calibri" w:eastAsia="Arial" w:hAnsi="Calibri" w:cs="Calibri"/>
              </w:rPr>
              <w:t xml:space="preserve"> = 2</w:t>
            </w:r>
          </w:p>
        </w:tc>
      </w:tr>
      <w:tr w:rsidR="006D67E3" w14:paraId="1B62F1D9" w14:textId="77777777" w:rsidTr="00E02F61">
        <w:tc>
          <w:tcPr>
            <w:tcW w:w="9026" w:type="dxa"/>
            <w:shd w:val="clear" w:color="auto" w:fill="FFFFFF"/>
            <w:tcMar>
              <w:top w:w="60" w:type="dxa"/>
              <w:left w:w="180" w:type="dxa"/>
              <w:bottom w:w="60" w:type="dxa"/>
              <w:right w:w="180" w:type="dxa"/>
            </w:tcMar>
          </w:tcPr>
          <w:p w14:paraId="53F93B40" w14:textId="797E2343" w:rsidR="006D67E3" w:rsidRPr="00E02F61" w:rsidRDefault="006D67E3" w:rsidP="007A0F7D">
            <w:pPr>
              <w:spacing w:after="60"/>
              <w:rPr>
                <w:rFonts w:ascii="Calibri" w:hAnsi="Calibri" w:cs="Calibri"/>
              </w:rPr>
            </w:pPr>
            <w:r w:rsidRPr="00E02F61">
              <w:rPr>
                <w:rFonts w:ascii="Calibri" w:eastAsia="Arial" w:hAnsi="Calibri" w:cs="Calibri"/>
              </w:rPr>
              <w:t>Bob: K = 8</w:t>
            </w:r>
            <w:r w:rsidRPr="00E02F61">
              <w:rPr>
                <w:rFonts w:ascii="Calibri" w:eastAsia="Arial" w:hAnsi="Calibri" w:cs="Calibri"/>
                <w:vertAlign w:val="superscript"/>
              </w:rPr>
              <w:t xml:space="preserve">15 </w:t>
            </w:r>
            <w:proofErr w:type="spellStart"/>
            <w:r w:rsidRPr="00D22468">
              <w:rPr>
                <w:rFonts w:ascii="Calibri" w:eastAsia="Arial" w:hAnsi="Calibri" w:cs="Calibri"/>
              </w:rPr>
              <w:t>mod</w:t>
            </w:r>
            <w:proofErr w:type="spellEnd"/>
            <w:r w:rsidRPr="00D22468">
              <w:rPr>
                <w:rFonts w:ascii="Calibri" w:eastAsia="Arial" w:hAnsi="Calibri" w:cs="Calibri"/>
              </w:rPr>
              <w:t xml:space="preserve"> 23</w:t>
            </w:r>
            <w:r w:rsidRPr="00E02F61">
              <w:rPr>
                <w:rFonts w:ascii="Calibri" w:eastAsia="Arial" w:hAnsi="Calibri" w:cs="Calibri"/>
                <w:vertAlign w:val="superscript"/>
              </w:rPr>
              <w:t xml:space="preserve"> </w:t>
            </w:r>
            <w:r w:rsidRPr="00E02F61">
              <w:rPr>
                <w:rFonts w:ascii="Calibri" w:eastAsia="Arial" w:hAnsi="Calibri" w:cs="Calibri"/>
              </w:rPr>
              <w:t>= 2</w:t>
            </w:r>
          </w:p>
        </w:tc>
      </w:tr>
      <w:tr w:rsidR="006D67E3" w14:paraId="11408206" w14:textId="77777777" w:rsidTr="00E02F61">
        <w:tc>
          <w:tcPr>
            <w:tcW w:w="9026" w:type="dxa"/>
            <w:shd w:val="clear" w:color="auto" w:fill="FFFFFF"/>
            <w:tcMar>
              <w:top w:w="60" w:type="dxa"/>
              <w:left w:w="180" w:type="dxa"/>
              <w:bottom w:w="60" w:type="dxa"/>
              <w:right w:w="180" w:type="dxa"/>
            </w:tcMar>
          </w:tcPr>
          <w:p w14:paraId="3DE4E561" w14:textId="16DC5C5B" w:rsidR="006D67E3" w:rsidRPr="00E02F61" w:rsidRDefault="006D67E3" w:rsidP="007A0F7D">
            <w:pPr>
              <w:spacing w:after="60"/>
              <w:rPr>
                <w:rFonts w:ascii="Calibri" w:hAnsi="Calibri" w:cs="Calibri"/>
              </w:rPr>
            </w:pPr>
            <w:r w:rsidRPr="00E02F61">
              <w:rPr>
                <w:rFonts w:ascii="Calibri" w:eastAsia="Arial" w:hAnsi="Calibri" w:cs="Calibri"/>
              </w:rPr>
              <w:t>Zdieľaný kľúč je 2. Útočník vidí len 8, 19, 5, 23</w:t>
            </w:r>
            <w:r w:rsidR="001F66E5" w:rsidRPr="00E02F61">
              <w:rPr>
                <w:rFonts w:ascii="Calibri" w:eastAsia="Arial" w:hAnsi="Calibri" w:cs="Calibri"/>
              </w:rPr>
              <w:t>. B</w:t>
            </w:r>
            <w:r w:rsidRPr="00E02F61">
              <w:rPr>
                <w:rFonts w:ascii="Calibri" w:eastAsia="Arial" w:hAnsi="Calibri" w:cs="Calibri"/>
              </w:rPr>
              <w:t>ez znalosti 6 alebo 15 nedokáže vypočítať 2</w:t>
            </w:r>
            <w:r w:rsidR="001F66E5" w:rsidRPr="00E02F61">
              <w:rPr>
                <w:rFonts w:ascii="Calibri" w:eastAsia="Arial" w:hAnsi="Calibri" w:cs="Calibri"/>
              </w:rPr>
              <w:t>.</w:t>
            </w:r>
          </w:p>
        </w:tc>
      </w:tr>
    </w:tbl>
    <w:p w14:paraId="3FF5FC6E" w14:textId="0D0E1D01" w:rsidR="001F66E5" w:rsidRDefault="001F66E5" w:rsidP="00E02F61">
      <w:pPr>
        <w:jc w:val="both"/>
      </w:pPr>
      <w:r w:rsidRPr="001F66E5">
        <w:t xml:space="preserve">Prečo je </w:t>
      </w:r>
      <w:proofErr w:type="spellStart"/>
      <w:r w:rsidRPr="001F66E5">
        <w:rPr>
          <w:b/>
          <w:bCs/>
        </w:rPr>
        <w:t>mod</w:t>
      </w:r>
      <w:proofErr w:type="spellEnd"/>
      <w:r w:rsidRPr="001F66E5">
        <w:t xml:space="preserve"> vhodn</w:t>
      </w:r>
      <w:r>
        <w:t>á</w:t>
      </w:r>
      <w:r w:rsidRPr="001F66E5">
        <w:t xml:space="preserve"> </w:t>
      </w:r>
      <w:r>
        <w:t xml:space="preserve">alternatíva </w:t>
      </w:r>
      <w:r w:rsidRPr="001F66E5">
        <w:t>pre jednosmernú funkciu?</w:t>
      </w:r>
      <w:r>
        <w:t xml:space="preserve"> </w:t>
      </w:r>
      <w:r w:rsidRPr="001F66E5">
        <w:t>Predstav si hodinový ciferník (čísla 0–11).</w:t>
      </w:r>
      <w:r>
        <w:t xml:space="preserve"> </w:t>
      </w:r>
      <w:r w:rsidRPr="001F66E5">
        <w:t xml:space="preserve">Ak spravíš </w:t>
      </w:r>
      <w:r w:rsidRPr="001F66E5">
        <w:rPr>
          <w:b/>
          <w:bCs/>
        </w:rPr>
        <w:t>17 krokov</w:t>
      </w:r>
      <w:r w:rsidRPr="001F66E5">
        <w:t xml:space="preserve">, skončíš na čísle </w:t>
      </w:r>
      <w:r w:rsidRPr="001F66E5">
        <w:rPr>
          <w:b/>
          <w:bCs/>
        </w:rPr>
        <w:t>5</w:t>
      </w:r>
      <w:r w:rsidRPr="001F66E5">
        <w:t xml:space="preserve"> (pretože 17 </w:t>
      </w:r>
      <w:proofErr w:type="spellStart"/>
      <w:r w:rsidRPr="001F66E5">
        <w:t>mod</w:t>
      </w:r>
      <w:proofErr w:type="spellEnd"/>
      <w:r w:rsidRPr="001F66E5">
        <w:t xml:space="preserve"> 12 = 5)</w:t>
      </w:r>
      <w:r>
        <w:t xml:space="preserve">. Ísť </w:t>
      </w:r>
      <w:r>
        <w:rPr>
          <w:b/>
          <w:bCs/>
        </w:rPr>
        <w:t>d</w:t>
      </w:r>
      <w:r w:rsidRPr="001F66E5">
        <w:rPr>
          <w:b/>
          <w:bCs/>
        </w:rPr>
        <w:t>opredu</w:t>
      </w:r>
      <w:r>
        <w:rPr>
          <w:b/>
          <w:bCs/>
        </w:rPr>
        <w:t xml:space="preserve"> </w:t>
      </w:r>
      <w:r w:rsidRPr="001F66E5">
        <w:t>je ľahké</w:t>
      </w:r>
      <w:r>
        <w:t>. S</w:t>
      </w:r>
      <w:r w:rsidRPr="001F66E5">
        <w:t>tačí deliť a pozrieť sa na zvyšok.</w:t>
      </w:r>
      <w:r>
        <w:t xml:space="preserve"> Ísť </w:t>
      </w:r>
      <w:r>
        <w:rPr>
          <w:b/>
          <w:bCs/>
        </w:rPr>
        <w:t>s</w:t>
      </w:r>
      <w:r w:rsidRPr="001F66E5">
        <w:rPr>
          <w:b/>
          <w:bCs/>
        </w:rPr>
        <w:t>päť</w:t>
      </w:r>
      <w:r>
        <w:rPr>
          <w:b/>
          <w:bCs/>
        </w:rPr>
        <w:t xml:space="preserve"> </w:t>
      </w:r>
      <w:r w:rsidRPr="001F66E5">
        <w:t>je ťažké</w:t>
      </w:r>
      <w:r>
        <w:t>. A</w:t>
      </w:r>
      <w:r w:rsidRPr="001F66E5">
        <w:t xml:space="preserve">k ti niekto povie </w:t>
      </w:r>
      <w:r w:rsidRPr="001F66E5">
        <w:rPr>
          <w:i/>
          <w:iCs/>
        </w:rPr>
        <w:t>„skončil si na 5"</w:t>
      </w:r>
      <w:r w:rsidRPr="001F66E5">
        <w:t>, nevieš</w:t>
      </w:r>
      <w:r w:rsidR="0031781A">
        <w:t>,</w:t>
      </w:r>
      <w:r w:rsidRPr="001F66E5">
        <w:t xml:space="preserve"> koľko krokov si spravil. Bolo to 5? 17? 29? 41?</w:t>
      </w:r>
      <w:r w:rsidR="00C66C04">
        <w:t xml:space="preserve"> </w:t>
      </w:r>
      <w:r w:rsidR="00C66C04" w:rsidRPr="00C66C04">
        <w:t xml:space="preserve">Formálne: rovnica </w:t>
      </w:r>
      <w:r w:rsidR="00C66C04" w:rsidRPr="00C66C04">
        <w:rPr>
          <w:b/>
          <w:bCs/>
        </w:rPr>
        <w:t xml:space="preserve">x </w:t>
      </w:r>
      <w:proofErr w:type="spellStart"/>
      <w:r w:rsidR="00C66C04" w:rsidRPr="00C66C04">
        <w:rPr>
          <w:b/>
          <w:bCs/>
        </w:rPr>
        <w:t>mod</w:t>
      </w:r>
      <w:proofErr w:type="spellEnd"/>
      <w:r w:rsidR="00C66C04" w:rsidRPr="00C66C04">
        <w:rPr>
          <w:b/>
          <w:bCs/>
        </w:rPr>
        <w:t xml:space="preserve"> n = r </w:t>
      </w:r>
      <w:r w:rsidR="00C66C04" w:rsidRPr="00C66C04">
        <w:t xml:space="preserve">má </w:t>
      </w:r>
      <w:r w:rsidR="00C66C04" w:rsidRPr="00C66C04">
        <w:rPr>
          <w:b/>
          <w:bCs/>
        </w:rPr>
        <w:t>nekonečne veľa riešení</w:t>
      </w:r>
      <w:r w:rsidR="00C66C04">
        <w:t xml:space="preserve">, </w:t>
      </w:r>
      <w:r w:rsidR="00C66C04" w:rsidRPr="00C66C04">
        <w:rPr>
          <w:b/>
          <w:bCs/>
        </w:rPr>
        <w:t>x</w:t>
      </w:r>
      <w:r w:rsidR="00C66C04" w:rsidRPr="00C66C04">
        <w:t xml:space="preserve"> môže byť r, </w:t>
      </w:r>
      <w:proofErr w:type="spellStart"/>
      <w:r w:rsidR="00C66C04" w:rsidRPr="00C66C04">
        <w:t>r+n</w:t>
      </w:r>
      <w:proofErr w:type="spellEnd"/>
      <w:r w:rsidR="00C66C04" w:rsidRPr="00C66C04">
        <w:t xml:space="preserve">, r+2n, r+3n, </w:t>
      </w:r>
      <w:r w:rsidR="00C66C04">
        <w:t>atď.</w:t>
      </w:r>
    </w:p>
    <w:p w14:paraId="593280BB" w14:textId="57DAE844" w:rsidR="006D67E3" w:rsidRDefault="001F66E5" w:rsidP="00C93014">
      <w:pPr>
        <w:pStyle w:val="Nadpis1"/>
        <w:rPr>
          <w:rFonts w:eastAsia="Arial"/>
        </w:rPr>
      </w:pPr>
      <w:r>
        <w:rPr>
          <w:rFonts w:eastAsia="Arial"/>
        </w:rPr>
        <w:t xml:space="preserve">Asymetrické šifrovanie: </w:t>
      </w:r>
      <w:r w:rsidR="00C66C04">
        <w:rPr>
          <w:rFonts w:eastAsia="Arial"/>
        </w:rPr>
        <w:t>Alg</w:t>
      </w:r>
      <w:r>
        <w:rPr>
          <w:rFonts w:eastAsia="Arial"/>
        </w:rPr>
        <w:t>oritmus RSA</w:t>
      </w:r>
    </w:p>
    <w:p w14:paraId="0DE10D35" w14:textId="58A6AB7F" w:rsidR="001F66E5" w:rsidRDefault="001F66E5" w:rsidP="00C66C04">
      <w:pPr>
        <w:jc w:val="both"/>
      </w:pPr>
      <w:r>
        <w:t xml:space="preserve">Zatiaľ čo </w:t>
      </w:r>
      <w:proofErr w:type="spellStart"/>
      <w:r>
        <w:t>Diffie-Hellman</w:t>
      </w:r>
      <w:proofErr w:type="spellEnd"/>
      <w:r>
        <w:t xml:space="preserve"> slúži predovšetkým na bezpečnú výmenu symetrického kľúča, RSA (</w:t>
      </w:r>
      <w:proofErr w:type="spellStart"/>
      <w:r>
        <w:t>Rivest</w:t>
      </w:r>
      <w:r w:rsidR="00D22468">
        <w:t>-</w:t>
      </w:r>
      <w:r>
        <w:t>Shami</w:t>
      </w:r>
      <w:r w:rsidR="00D22468">
        <w:t>-</w:t>
      </w:r>
      <w:r>
        <w:t>rAdleman</w:t>
      </w:r>
      <w:proofErr w:type="spellEnd"/>
      <w:r>
        <w:t xml:space="preserve">, 1977) umožňuje priamo šifrovať správy pomocou páru verejný/súkromný kľúč. Bezpečnosť RSA stojí na ťažkosti </w:t>
      </w:r>
      <w:proofErr w:type="spellStart"/>
      <w:r>
        <w:t>faktorizácie</w:t>
      </w:r>
      <w:proofErr w:type="spellEnd"/>
      <w:r>
        <w:t xml:space="preserve"> veľkých čísel.</w:t>
      </w:r>
    </w:p>
    <w:p w14:paraId="0DC466A6" w14:textId="77777777" w:rsidR="001F66E5" w:rsidRDefault="001F66E5" w:rsidP="00C66C04">
      <w:pPr>
        <w:pStyle w:val="Odsekzoznamu"/>
        <w:numPr>
          <w:ilvl w:val="0"/>
          <w:numId w:val="31"/>
        </w:numPr>
      </w:pPr>
      <w:r>
        <w:t>Vyberú sa dve veľké prvočísla p a q (tajné). Napríklad p = 61, q = 53.</w:t>
      </w:r>
    </w:p>
    <w:p w14:paraId="42A2B137" w14:textId="1BFA2C89" w:rsidR="001F66E5" w:rsidRDefault="001F66E5" w:rsidP="00C66C04">
      <w:pPr>
        <w:pStyle w:val="Odsekzoznamu"/>
        <w:numPr>
          <w:ilvl w:val="0"/>
          <w:numId w:val="31"/>
        </w:numPr>
      </w:pPr>
      <w:r>
        <w:t xml:space="preserve">Vypočíta sa n = p × q = 3233. </w:t>
      </w:r>
      <w:r w:rsidR="00926469">
        <w:br/>
      </w:r>
      <w:r>
        <w:t>Toto číslo je súčasťou verejného kľúča.</w:t>
      </w:r>
    </w:p>
    <w:p w14:paraId="76756CAF" w14:textId="678B4747" w:rsidR="001F66E5" w:rsidRDefault="001F66E5" w:rsidP="00C66C04">
      <w:pPr>
        <w:pStyle w:val="Odsekzoznamu"/>
        <w:numPr>
          <w:ilvl w:val="0"/>
          <w:numId w:val="31"/>
        </w:numPr>
      </w:pPr>
      <w:r>
        <w:t xml:space="preserve">Verejný kľúč: (n, e). Zvyčajne e = 65537. </w:t>
      </w:r>
      <w:r w:rsidR="00926469">
        <w:br/>
      </w:r>
      <w:r>
        <w:t>Každý ho môže poznať.</w:t>
      </w:r>
    </w:p>
    <w:p w14:paraId="11D77063" w14:textId="653A61E2" w:rsidR="001F66E5" w:rsidRDefault="001F66E5" w:rsidP="00C66C04">
      <w:pPr>
        <w:pStyle w:val="Odsekzoznamu"/>
        <w:numPr>
          <w:ilvl w:val="0"/>
          <w:numId w:val="31"/>
        </w:numPr>
      </w:pPr>
      <w:r>
        <w:t xml:space="preserve">Súkromný kľúč: (n, d).  Vypočíta sa z p a q. </w:t>
      </w:r>
      <w:r w:rsidR="00926469">
        <w:br/>
      </w:r>
      <w:r>
        <w:t>Pozná ho len majiteľ.</w:t>
      </w:r>
    </w:p>
    <w:p w14:paraId="10FF2E5B" w14:textId="30623E74" w:rsidR="001F66E5" w:rsidRDefault="001F66E5" w:rsidP="00C66C04">
      <w:pPr>
        <w:pStyle w:val="Odsekzoznamu"/>
        <w:numPr>
          <w:ilvl w:val="0"/>
          <w:numId w:val="31"/>
        </w:numPr>
      </w:pPr>
      <w:r>
        <w:t xml:space="preserve">Šifrovanie: C = </w:t>
      </w:r>
      <w:proofErr w:type="spellStart"/>
      <w:r>
        <w:t>M</w:t>
      </w:r>
      <w:r w:rsidRPr="00926469">
        <w:rPr>
          <w:vertAlign w:val="superscript"/>
        </w:rPr>
        <w:t>e</w:t>
      </w:r>
      <w:proofErr w:type="spellEnd"/>
      <w:r w:rsidRPr="00926469">
        <w:rPr>
          <w:vertAlign w:val="superscript"/>
        </w:rPr>
        <w:t xml:space="preserve"> </w:t>
      </w:r>
      <w:proofErr w:type="spellStart"/>
      <w:r w:rsidRPr="00D22468">
        <w:t>mod</w:t>
      </w:r>
      <w:proofErr w:type="spellEnd"/>
      <w:r w:rsidRPr="00D22468">
        <w:t xml:space="preserve"> n</w:t>
      </w:r>
      <w:r w:rsidRPr="00926469">
        <w:rPr>
          <w:vertAlign w:val="superscript"/>
        </w:rPr>
        <w:t xml:space="preserve">  </w:t>
      </w:r>
      <w:r w:rsidR="00926469">
        <w:rPr>
          <w:vertAlign w:val="superscript"/>
        </w:rPr>
        <w:br/>
      </w:r>
      <w:r w:rsidR="00926469">
        <w:t>K</w:t>
      </w:r>
      <w:r>
        <w:t>aždý môže šifrovať verejným kľúčom.</w:t>
      </w:r>
    </w:p>
    <w:p w14:paraId="702914A7" w14:textId="3D45065A" w:rsidR="00C66C04" w:rsidRDefault="001F66E5" w:rsidP="00C66C04">
      <w:pPr>
        <w:pStyle w:val="Odsekzoznamu"/>
        <w:numPr>
          <w:ilvl w:val="0"/>
          <w:numId w:val="31"/>
        </w:numPr>
      </w:pPr>
      <w:r>
        <w:t>Dešifrovanie: M = C</w:t>
      </w:r>
      <w:r w:rsidRPr="00926469">
        <w:rPr>
          <w:vertAlign w:val="superscript"/>
        </w:rPr>
        <w:t xml:space="preserve">d </w:t>
      </w:r>
      <w:proofErr w:type="spellStart"/>
      <w:r w:rsidRPr="00D22468">
        <w:t>mod</w:t>
      </w:r>
      <w:proofErr w:type="spellEnd"/>
      <w:r w:rsidRPr="00D22468">
        <w:t xml:space="preserve"> n</w:t>
      </w:r>
      <w:r w:rsidRPr="00926469">
        <w:rPr>
          <w:vertAlign w:val="superscript"/>
        </w:rPr>
        <w:t xml:space="preserve">  </w:t>
      </w:r>
      <w:r w:rsidR="00926469">
        <w:br/>
        <w:t>L</w:t>
      </w:r>
      <w:r>
        <w:t>en majiteľ súkromného kľúča dešifruje.</w:t>
      </w:r>
    </w:p>
    <w:p w14:paraId="222716C2" w14:textId="2309BE1C" w:rsidR="00C66C04" w:rsidRDefault="00C66C04" w:rsidP="00C66C04">
      <w:pPr>
        <w:jc w:val="both"/>
      </w:pPr>
      <w:r>
        <w:t>Prečo je RSA bezpečné?</w:t>
      </w:r>
    </w:p>
    <w:p w14:paraId="50A0D88F" w14:textId="77777777" w:rsidR="00C66C04" w:rsidRDefault="00C66C04" w:rsidP="00C66C04">
      <w:pPr>
        <w:pStyle w:val="Odsekzoznamu"/>
        <w:numPr>
          <w:ilvl w:val="0"/>
          <w:numId w:val="31"/>
        </w:numPr>
      </w:pPr>
      <w:r>
        <w:t>Poznáme n = 3233, ale rozložiť ho späť na 61 × 53 je pre malé čísla triviálne.</w:t>
      </w:r>
    </w:p>
    <w:p w14:paraId="45A0B5BF" w14:textId="5E8C256D" w:rsidR="00C66C04" w:rsidRDefault="00C66C04" w:rsidP="00C66C04">
      <w:pPr>
        <w:pStyle w:val="Odsekzoznamu"/>
        <w:numPr>
          <w:ilvl w:val="0"/>
          <w:numId w:val="31"/>
        </w:numPr>
      </w:pPr>
      <w:r>
        <w:t xml:space="preserve">Pre čísla s 2048 bitmi (600+ číslic) by </w:t>
      </w:r>
      <w:proofErr w:type="spellStart"/>
      <w:r>
        <w:t>faktorizácia</w:t>
      </w:r>
      <w:proofErr w:type="spellEnd"/>
      <w:r>
        <w:t xml:space="preserve"> trvala miliardy rokov.</w:t>
      </w:r>
    </w:p>
    <w:p w14:paraId="41694B62" w14:textId="77777777" w:rsidR="00C66C04" w:rsidRDefault="00C66C04" w:rsidP="00C66C04">
      <w:pPr>
        <w:pStyle w:val="Odsekzoznamu"/>
        <w:numPr>
          <w:ilvl w:val="0"/>
          <w:numId w:val="31"/>
        </w:numPr>
      </w:pPr>
      <w:r>
        <w:t>Bezpečnosť teda závisí od VEĽKOSTI kľúča, nie od tajnosti algoritmu. Algoritmus je verejný.</w:t>
      </w:r>
    </w:p>
    <w:p w14:paraId="6935693B" w14:textId="7F7DD71F" w:rsidR="00C66C04" w:rsidRDefault="00C66C04" w:rsidP="00C66C04">
      <w:r w:rsidRPr="00C66C04">
        <w:rPr>
          <w:b/>
          <w:bCs/>
        </w:rPr>
        <w:t>Poznámka:</w:t>
      </w:r>
      <w:r>
        <w:t xml:space="preserve"> Kvantové počítače by mohli RSA prelomiť pomocou </w:t>
      </w:r>
      <w:proofErr w:type="spellStart"/>
      <w:r>
        <w:t>Shorovho</w:t>
      </w:r>
      <w:proofErr w:type="spellEnd"/>
      <w:r>
        <w:t xml:space="preserve"> algoritmu. Preto vznikajú post-kvantové kryptografické štandardy (NIST 2024).</w:t>
      </w:r>
    </w:p>
    <w:p w14:paraId="156D0DE8" w14:textId="29188E44" w:rsidR="00C66C04" w:rsidRDefault="00C93014" w:rsidP="001726CE">
      <w:pPr>
        <w:jc w:val="both"/>
      </w:pPr>
      <w:r>
        <w:t xml:space="preserve">Na tomto mieste si už môžeme zhrnúť. </w:t>
      </w:r>
      <w:r w:rsidR="00C66C04" w:rsidRPr="00C66C04">
        <w:rPr>
          <w:b/>
          <w:bCs/>
        </w:rPr>
        <w:t>Symetrické</w:t>
      </w:r>
      <w:r w:rsidR="00C66C04" w:rsidRPr="00C66C04">
        <w:t xml:space="preserve"> a </w:t>
      </w:r>
      <w:r w:rsidR="00C66C04" w:rsidRPr="00C66C04">
        <w:rPr>
          <w:b/>
          <w:bCs/>
        </w:rPr>
        <w:t>asymetrické</w:t>
      </w:r>
      <w:r w:rsidR="00C66C04" w:rsidRPr="00C66C04">
        <w:t xml:space="preserve"> šifrovanie sú dva základné prístupy k ochrane dát. Každý funguje inak a má svoje výhody aj obmedzenia</w:t>
      </w:r>
      <w:r>
        <w:t>. V</w:t>
      </w:r>
      <w:r w:rsidR="00C66C04" w:rsidRPr="00C66C04">
        <w:t xml:space="preserve"> praxi sa však navzájom dopĺňajú a väčšina moderných systémov (ako HTTPS) používa oba naraz.</w:t>
      </w:r>
    </w:p>
    <w:tbl>
      <w:tblPr>
        <w:tblW w:w="9026" w:type="dxa"/>
        <w:tblCellMar>
          <w:left w:w="10" w:type="dxa"/>
          <w:right w:w="10" w:type="dxa"/>
        </w:tblCellMar>
        <w:tblLook w:val="04A0" w:firstRow="1" w:lastRow="0" w:firstColumn="1" w:lastColumn="0" w:noHBand="0" w:noVBand="1"/>
      </w:tblPr>
      <w:tblGrid>
        <w:gridCol w:w="4513"/>
        <w:gridCol w:w="4513"/>
      </w:tblGrid>
      <w:tr w:rsidR="00DC3D1D" w14:paraId="4DF6E2F5" w14:textId="77777777" w:rsidTr="00E02F61">
        <w:trPr>
          <w:tblHeader/>
        </w:trPr>
        <w:tc>
          <w:tcPr>
            <w:tcW w:w="4513" w:type="dxa"/>
            <w:shd w:val="clear" w:color="auto" w:fill="D5E8F0"/>
            <w:tcMar>
              <w:top w:w="100" w:type="dxa"/>
              <w:left w:w="140" w:type="dxa"/>
              <w:bottom w:w="100" w:type="dxa"/>
              <w:right w:w="140" w:type="dxa"/>
            </w:tcMar>
          </w:tcPr>
          <w:p w14:paraId="4CE194E5" w14:textId="77777777" w:rsidR="00DC3D1D" w:rsidRPr="00C93014" w:rsidRDefault="00DC3D1D" w:rsidP="007A0F7D">
            <w:pPr>
              <w:jc w:val="center"/>
              <w:rPr>
                <w:rFonts w:cstheme="minorHAnsi"/>
              </w:rPr>
            </w:pPr>
            <w:r w:rsidRPr="00C93014">
              <w:rPr>
                <w:rFonts w:eastAsia="Arial" w:cstheme="minorHAnsi"/>
                <w:b/>
                <w:bCs/>
                <w:color w:val="1F4E79"/>
              </w:rPr>
              <w:lastRenderedPageBreak/>
              <w:t>Symetrické šifrovanie</w:t>
            </w:r>
          </w:p>
        </w:tc>
        <w:tc>
          <w:tcPr>
            <w:tcW w:w="4513" w:type="dxa"/>
            <w:shd w:val="clear" w:color="auto" w:fill="D5E8F0"/>
            <w:tcMar>
              <w:top w:w="100" w:type="dxa"/>
              <w:left w:w="140" w:type="dxa"/>
              <w:bottom w:w="100" w:type="dxa"/>
              <w:right w:w="140" w:type="dxa"/>
            </w:tcMar>
          </w:tcPr>
          <w:p w14:paraId="0519E871" w14:textId="77777777" w:rsidR="00DC3D1D" w:rsidRPr="00C93014" w:rsidRDefault="00DC3D1D" w:rsidP="007A0F7D">
            <w:pPr>
              <w:jc w:val="center"/>
              <w:rPr>
                <w:rFonts w:cstheme="minorHAnsi"/>
              </w:rPr>
            </w:pPr>
            <w:r w:rsidRPr="00C93014">
              <w:rPr>
                <w:rFonts w:eastAsia="Arial" w:cstheme="minorHAnsi"/>
                <w:b/>
                <w:bCs/>
                <w:color w:val="1F4E79"/>
              </w:rPr>
              <w:t>Asymetrické šifrovanie</w:t>
            </w:r>
          </w:p>
        </w:tc>
      </w:tr>
      <w:tr w:rsidR="00DC3D1D" w14:paraId="1762A3C3" w14:textId="77777777" w:rsidTr="00E02F61">
        <w:tc>
          <w:tcPr>
            <w:tcW w:w="4513" w:type="dxa"/>
            <w:shd w:val="clear" w:color="auto" w:fill="FFFFFF"/>
            <w:tcMar>
              <w:top w:w="80" w:type="dxa"/>
              <w:left w:w="140" w:type="dxa"/>
              <w:bottom w:w="80" w:type="dxa"/>
              <w:right w:w="140" w:type="dxa"/>
            </w:tcMar>
          </w:tcPr>
          <w:p w14:paraId="136DBBC8" w14:textId="77777777" w:rsidR="00DC3D1D" w:rsidRPr="00C93014" w:rsidRDefault="00DC3D1D" w:rsidP="007A0F7D">
            <w:pPr>
              <w:rPr>
                <w:rFonts w:cstheme="minorHAnsi"/>
              </w:rPr>
            </w:pPr>
            <w:r w:rsidRPr="00C93014">
              <w:rPr>
                <w:rFonts w:eastAsia="Arial" w:cstheme="minorHAnsi"/>
              </w:rPr>
              <w:t>Jeden zdieľaný kľúč</w:t>
            </w:r>
          </w:p>
        </w:tc>
        <w:tc>
          <w:tcPr>
            <w:tcW w:w="4513" w:type="dxa"/>
            <w:shd w:val="clear" w:color="auto" w:fill="FFFFFF"/>
            <w:tcMar>
              <w:top w:w="80" w:type="dxa"/>
              <w:left w:w="140" w:type="dxa"/>
              <w:bottom w:w="80" w:type="dxa"/>
              <w:right w:w="140" w:type="dxa"/>
            </w:tcMar>
          </w:tcPr>
          <w:p w14:paraId="73C994E9" w14:textId="77777777" w:rsidR="00DC3D1D" w:rsidRPr="00C93014" w:rsidRDefault="00DC3D1D" w:rsidP="007A0F7D">
            <w:pPr>
              <w:rPr>
                <w:rFonts w:cstheme="minorHAnsi"/>
              </w:rPr>
            </w:pPr>
            <w:r w:rsidRPr="00C93014">
              <w:rPr>
                <w:rFonts w:eastAsia="Arial" w:cstheme="minorHAnsi"/>
              </w:rPr>
              <w:t>Dvojica kľúčov: verejný + súkromný</w:t>
            </w:r>
          </w:p>
        </w:tc>
      </w:tr>
      <w:tr w:rsidR="00DC3D1D" w14:paraId="32B739B9" w14:textId="77777777" w:rsidTr="00E02F61">
        <w:tc>
          <w:tcPr>
            <w:tcW w:w="4513" w:type="dxa"/>
            <w:shd w:val="clear" w:color="auto" w:fill="EBF3FB"/>
            <w:tcMar>
              <w:top w:w="80" w:type="dxa"/>
              <w:left w:w="140" w:type="dxa"/>
              <w:bottom w:w="80" w:type="dxa"/>
              <w:right w:w="140" w:type="dxa"/>
            </w:tcMar>
          </w:tcPr>
          <w:p w14:paraId="3E311FB8" w14:textId="2DC852DB" w:rsidR="00DC3D1D" w:rsidRPr="00C93014" w:rsidRDefault="00DC3D1D" w:rsidP="007A0F7D">
            <w:pPr>
              <w:rPr>
                <w:rFonts w:cstheme="minorHAnsi"/>
              </w:rPr>
            </w:pPr>
            <w:r w:rsidRPr="00C93014">
              <w:rPr>
                <w:rFonts w:eastAsia="Arial" w:cstheme="minorHAnsi"/>
              </w:rPr>
              <w:t>Rýchle</w:t>
            </w:r>
            <w:r w:rsidR="00C66C04" w:rsidRPr="00C93014">
              <w:rPr>
                <w:rFonts w:eastAsia="Arial" w:cstheme="minorHAnsi"/>
              </w:rPr>
              <w:t xml:space="preserve">: </w:t>
            </w:r>
            <w:r w:rsidRPr="00C93014">
              <w:rPr>
                <w:rFonts w:eastAsia="Arial" w:cstheme="minorHAnsi"/>
              </w:rPr>
              <w:t>vhodné na dlhé správy</w:t>
            </w:r>
          </w:p>
        </w:tc>
        <w:tc>
          <w:tcPr>
            <w:tcW w:w="4513" w:type="dxa"/>
            <w:shd w:val="clear" w:color="auto" w:fill="EBF3FB"/>
            <w:tcMar>
              <w:top w:w="80" w:type="dxa"/>
              <w:left w:w="140" w:type="dxa"/>
              <w:bottom w:w="80" w:type="dxa"/>
              <w:right w:w="140" w:type="dxa"/>
            </w:tcMar>
          </w:tcPr>
          <w:p w14:paraId="7D9AB24D" w14:textId="1F84FB58" w:rsidR="00DC3D1D" w:rsidRPr="00C93014" w:rsidRDefault="00DC3D1D" w:rsidP="007A0F7D">
            <w:pPr>
              <w:rPr>
                <w:rFonts w:cstheme="minorHAnsi"/>
              </w:rPr>
            </w:pPr>
            <w:r w:rsidRPr="00C93014">
              <w:rPr>
                <w:rFonts w:eastAsia="Arial" w:cstheme="minorHAnsi"/>
              </w:rPr>
              <w:t>Pomalšie</w:t>
            </w:r>
            <w:r w:rsidR="00C66C04" w:rsidRPr="00C93014">
              <w:rPr>
                <w:rFonts w:eastAsia="Arial" w:cstheme="minorHAnsi"/>
              </w:rPr>
              <w:t xml:space="preserve">: </w:t>
            </w:r>
            <w:r w:rsidRPr="00C93014">
              <w:rPr>
                <w:rFonts w:eastAsia="Arial" w:cstheme="minorHAnsi"/>
              </w:rPr>
              <w:t>používa sa na výmenu kľúčov</w:t>
            </w:r>
          </w:p>
        </w:tc>
      </w:tr>
      <w:tr w:rsidR="00DC3D1D" w14:paraId="73F1015F" w14:textId="77777777" w:rsidTr="00E02F61">
        <w:tc>
          <w:tcPr>
            <w:tcW w:w="4513" w:type="dxa"/>
            <w:shd w:val="clear" w:color="auto" w:fill="FFFFFF"/>
            <w:tcMar>
              <w:top w:w="80" w:type="dxa"/>
              <w:left w:w="140" w:type="dxa"/>
              <w:bottom w:w="80" w:type="dxa"/>
              <w:right w:w="140" w:type="dxa"/>
            </w:tcMar>
          </w:tcPr>
          <w:p w14:paraId="3A2E2A86" w14:textId="77777777" w:rsidR="00DC3D1D" w:rsidRPr="00C93014" w:rsidRDefault="00DC3D1D" w:rsidP="007A0F7D">
            <w:pPr>
              <w:rPr>
                <w:rFonts w:cstheme="minorHAnsi"/>
              </w:rPr>
            </w:pPr>
            <w:r w:rsidRPr="00C93014">
              <w:rPr>
                <w:rFonts w:eastAsia="Arial" w:cstheme="minorHAnsi"/>
              </w:rPr>
              <w:t>Problém: ako bezpečne vymeniť kľúč?</w:t>
            </w:r>
          </w:p>
        </w:tc>
        <w:tc>
          <w:tcPr>
            <w:tcW w:w="4513" w:type="dxa"/>
            <w:shd w:val="clear" w:color="auto" w:fill="FFFFFF"/>
            <w:tcMar>
              <w:top w:w="80" w:type="dxa"/>
              <w:left w:w="140" w:type="dxa"/>
              <w:bottom w:w="80" w:type="dxa"/>
              <w:right w:w="140" w:type="dxa"/>
            </w:tcMar>
          </w:tcPr>
          <w:p w14:paraId="182238FD" w14:textId="77777777" w:rsidR="00DC3D1D" w:rsidRPr="00C93014" w:rsidRDefault="00DC3D1D" w:rsidP="007A0F7D">
            <w:pPr>
              <w:rPr>
                <w:rFonts w:cstheme="minorHAnsi"/>
              </w:rPr>
            </w:pPr>
            <w:r w:rsidRPr="00C93014">
              <w:rPr>
                <w:rFonts w:eastAsia="Arial" w:cstheme="minorHAnsi"/>
              </w:rPr>
              <w:t>Rieši problém distribúcie kľúčov</w:t>
            </w:r>
          </w:p>
        </w:tc>
      </w:tr>
      <w:tr w:rsidR="00DC3D1D" w14:paraId="4DE27F0D" w14:textId="77777777" w:rsidTr="00E02F61">
        <w:tc>
          <w:tcPr>
            <w:tcW w:w="4513" w:type="dxa"/>
            <w:shd w:val="clear" w:color="auto" w:fill="EBF3FB"/>
            <w:tcMar>
              <w:top w:w="80" w:type="dxa"/>
              <w:left w:w="140" w:type="dxa"/>
              <w:bottom w:w="80" w:type="dxa"/>
              <w:right w:w="140" w:type="dxa"/>
            </w:tcMar>
          </w:tcPr>
          <w:p w14:paraId="7FCE93F1" w14:textId="77777777" w:rsidR="00DC3D1D" w:rsidRPr="00C93014" w:rsidRDefault="00DC3D1D" w:rsidP="007A0F7D">
            <w:pPr>
              <w:rPr>
                <w:rFonts w:cstheme="minorHAnsi"/>
              </w:rPr>
            </w:pPr>
            <w:r w:rsidRPr="00C93014">
              <w:rPr>
                <w:rFonts w:eastAsia="Arial" w:cstheme="minorHAnsi"/>
              </w:rPr>
              <w:t>Príklady: Caesarova šifra, AES</w:t>
            </w:r>
          </w:p>
        </w:tc>
        <w:tc>
          <w:tcPr>
            <w:tcW w:w="4513" w:type="dxa"/>
            <w:shd w:val="clear" w:color="auto" w:fill="EBF3FB"/>
            <w:tcMar>
              <w:top w:w="80" w:type="dxa"/>
              <w:left w:w="140" w:type="dxa"/>
              <w:bottom w:w="80" w:type="dxa"/>
              <w:right w:w="140" w:type="dxa"/>
            </w:tcMar>
          </w:tcPr>
          <w:p w14:paraId="330E7D1D" w14:textId="06CC3137" w:rsidR="00DC3D1D" w:rsidRPr="00C93014" w:rsidRDefault="00DC3D1D" w:rsidP="007A0F7D">
            <w:pPr>
              <w:rPr>
                <w:rFonts w:cstheme="minorHAnsi"/>
              </w:rPr>
            </w:pPr>
            <w:r w:rsidRPr="00C93014">
              <w:rPr>
                <w:rFonts w:eastAsia="Arial" w:cstheme="minorHAnsi"/>
              </w:rPr>
              <w:t xml:space="preserve">Príklady: RSA, </w:t>
            </w:r>
            <w:proofErr w:type="spellStart"/>
            <w:r w:rsidRPr="00C93014">
              <w:rPr>
                <w:rFonts w:eastAsia="Arial" w:cstheme="minorHAnsi"/>
              </w:rPr>
              <w:t>Diffie-Hellman</w:t>
            </w:r>
            <w:proofErr w:type="spellEnd"/>
          </w:p>
        </w:tc>
      </w:tr>
      <w:tr w:rsidR="00DC3D1D" w14:paraId="166ED7D5" w14:textId="77777777" w:rsidTr="00E02F61">
        <w:tc>
          <w:tcPr>
            <w:tcW w:w="4513" w:type="dxa"/>
            <w:shd w:val="clear" w:color="auto" w:fill="FFFFFF"/>
            <w:tcMar>
              <w:top w:w="80" w:type="dxa"/>
              <w:left w:w="140" w:type="dxa"/>
              <w:bottom w:w="80" w:type="dxa"/>
              <w:right w:w="140" w:type="dxa"/>
            </w:tcMar>
          </w:tcPr>
          <w:p w14:paraId="0530F470" w14:textId="71997454" w:rsidR="00DC3D1D" w:rsidRPr="00C93014" w:rsidRDefault="00DC3D1D" w:rsidP="007A0F7D">
            <w:pPr>
              <w:rPr>
                <w:rFonts w:cstheme="minorHAnsi"/>
              </w:rPr>
            </w:pPr>
            <w:r w:rsidRPr="00C93014">
              <w:rPr>
                <w:rFonts w:eastAsia="Arial" w:cstheme="minorHAnsi"/>
              </w:rPr>
              <w:t xml:space="preserve">Používa sa </w:t>
            </w:r>
            <w:r w:rsidR="00C66C04" w:rsidRPr="00C93014">
              <w:rPr>
                <w:rFonts w:eastAsia="Arial" w:cstheme="minorHAnsi"/>
                <w:b/>
                <w:bCs/>
              </w:rPr>
              <w:t xml:space="preserve">až </w:t>
            </w:r>
            <w:r w:rsidRPr="00C93014">
              <w:rPr>
                <w:rFonts w:eastAsia="Arial" w:cstheme="minorHAnsi"/>
                <w:b/>
                <w:bCs/>
              </w:rPr>
              <w:t>po výmene kľúčov</w:t>
            </w:r>
            <w:r w:rsidRPr="00C93014">
              <w:rPr>
                <w:rFonts w:eastAsia="Arial" w:cstheme="minorHAnsi"/>
              </w:rPr>
              <w:t xml:space="preserve"> (HTTPS dáta)</w:t>
            </w:r>
          </w:p>
        </w:tc>
        <w:tc>
          <w:tcPr>
            <w:tcW w:w="4513" w:type="dxa"/>
            <w:shd w:val="clear" w:color="auto" w:fill="FFFFFF"/>
            <w:tcMar>
              <w:top w:w="80" w:type="dxa"/>
              <w:left w:w="140" w:type="dxa"/>
              <w:bottom w:w="80" w:type="dxa"/>
              <w:right w:w="140" w:type="dxa"/>
            </w:tcMar>
          </w:tcPr>
          <w:p w14:paraId="421E1094" w14:textId="77777777" w:rsidR="00DC3D1D" w:rsidRPr="00C93014" w:rsidRDefault="00DC3D1D" w:rsidP="007A0F7D">
            <w:pPr>
              <w:rPr>
                <w:rFonts w:cstheme="minorHAnsi"/>
              </w:rPr>
            </w:pPr>
            <w:r w:rsidRPr="00C93014">
              <w:rPr>
                <w:rFonts w:eastAsia="Arial" w:cstheme="minorHAnsi"/>
              </w:rPr>
              <w:t>Používa sa na začiatku spojenia (</w:t>
            </w:r>
            <w:proofErr w:type="spellStart"/>
            <w:r w:rsidRPr="00C93014">
              <w:rPr>
                <w:rFonts w:eastAsia="Arial" w:cstheme="minorHAnsi"/>
              </w:rPr>
              <w:t>handshake</w:t>
            </w:r>
            <w:proofErr w:type="spellEnd"/>
            <w:r w:rsidRPr="00C93014">
              <w:rPr>
                <w:rFonts w:eastAsia="Arial" w:cstheme="minorHAnsi"/>
              </w:rPr>
              <w:t>)</w:t>
            </w:r>
          </w:p>
        </w:tc>
      </w:tr>
    </w:tbl>
    <w:p w14:paraId="2B1904A8" w14:textId="1B957EC5" w:rsidR="00C93014" w:rsidRDefault="00C93014" w:rsidP="00C93014">
      <w:pPr>
        <w:pStyle w:val="Nadpis1"/>
        <w:rPr>
          <w:rFonts w:eastAsia="Arial"/>
        </w:rPr>
      </w:pPr>
      <w:proofErr w:type="spellStart"/>
      <w:r>
        <w:rPr>
          <w:rFonts w:eastAsia="Arial"/>
        </w:rPr>
        <w:t>Čo</w:t>
      </w:r>
      <w:proofErr w:type="spellEnd"/>
      <w:r>
        <w:rPr>
          <w:rFonts w:eastAsia="Arial"/>
        </w:rPr>
        <w:t xml:space="preserve"> je </w:t>
      </w:r>
      <w:proofErr w:type="spellStart"/>
      <w:r>
        <w:rPr>
          <w:rFonts w:eastAsia="Arial"/>
        </w:rPr>
        <w:t>digitálny</w:t>
      </w:r>
      <w:proofErr w:type="spellEnd"/>
      <w:r>
        <w:rPr>
          <w:rFonts w:eastAsia="Arial"/>
        </w:rPr>
        <w:t xml:space="preserve"> </w:t>
      </w:r>
      <w:proofErr w:type="spellStart"/>
      <w:r>
        <w:rPr>
          <w:rFonts w:eastAsia="Arial"/>
        </w:rPr>
        <w:t>podpis</w:t>
      </w:r>
      <w:proofErr w:type="spellEnd"/>
      <w:r>
        <w:rPr>
          <w:rFonts w:eastAsia="Arial"/>
        </w:rPr>
        <w:t xml:space="preserve"> a </w:t>
      </w:r>
      <w:proofErr w:type="spellStart"/>
      <w:r>
        <w:rPr>
          <w:rFonts w:eastAsia="Arial"/>
        </w:rPr>
        <w:t>prečo</w:t>
      </w:r>
      <w:proofErr w:type="spellEnd"/>
      <w:r>
        <w:rPr>
          <w:rFonts w:eastAsia="Arial"/>
        </w:rPr>
        <w:t xml:space="preserve"> </w:t>
      </w:r>
      <w:proofErr w:type="spellStart"/>
      <w:r>
        <w:rPr>
          <w:rFonts w:eastAsia="Arial"/>
        </w:rPr>
        <w:t>ho</w:t>
      </w:r>
      <w:proofErr w:type="spellEnd"/>
      <w:r>
        <w:rPr>
          <w:rFonts w:eastAsia="Arial"/>
        </w:rPr>
        <w:t xml:space="preserve"> </w:t>
      </w:r>
      <w:proofErr w:type="spellStart"/>
      <w:r>
        <w:rPr>
          <w:rFonts w:eastAsia="Arial"/>
        </w:rPr>
        <w:t>potrebujeme</w:t>
      </w:r>
      <w:proofErr w:type="spellEnd"/>
      <w:r w:rsidR="00E02F61">
        <w:rPr>
          <w:rFonts w:eastAsia="Arial"/>
        </w:rPr>
        <w:t>?</w:t>
      </w:r>
    </w:p>
    <w:p w14:paraId="26879A9F" w14:textId="77777777" w:rsidR="00C93014" w:rsidRPr="001726CE" w:rsidRDefault="00C93014" w:rsidP="00C93014">
      <w:pPr>
        <w:spacing w:before="80" w:after="120" w:line="320" w:lineRule="auto"/>
        <w:jc w:val="both"/>
        <w:rPr>
          <w:rFonts w:cstheme="minorHAnsi"/>
        </w:rPr>
      </w:pPr>
      <w:r w:rsidRPr="001726CE">
        <w:rPr>
          <w:rFonts w:eastAsia="Arial" w:cstheme="minorHAnsi"/>
          <w:color w:val="000000"/>
        </w:rPr>
        <w:t>Šifrovanie chráni obsah správy pred prezradením (</w:t>
      </w:r>
      <w:r w:rsidRPr="001726CE">
        <w:rPr>
          <w:rFonts w:eastAsia="Arial" w:cstheme="minorHAnsi"/>
          <w:b/>
          <w:bCs/>
          <w:color w:val="000000"/>
        </w:rPr>
        <w:t>dôvernosť</w:t>
      </w:r>
      <w:r w:rsidRPr="001726CE">
        <w:rPr>
          <w:rFonts w:eastAsia="Arial" w:cstheme="minorHAnsi"/>
          <w:color w:val="000000"/>
        </w:rPr>
        <w:t>). Digitálny podpis rieši iný problém: ako príjemca vie, že správu naozaj odoslal ten, kto tvrdí, že ju odoslal? A ako vie, že obsah nebol cestou zmenený?</w:t>
      </w:r>
    </w:p>
    <w:p w14:paraId="3B439E68" w14:textId="774B0D47" w:rsidR="00C93014" w:rsidRPr="001726CE" w:rsidRDefault="00C93014" w:rsidP="00C93014">
      <w:pPr>
        <w:spacing w:before="80" w:after="120" w:line="320" w:lineRule="auto"/>
        <w:jc w:val="both"/>
        <w:rPr>
          <w:rFonts w:eastAsia="Arial" w:cstheme="minorHAnsi"/>
          <w:color w:val="000000"/>
        </w:rPr>
      </w:pPr>
      <w:r w:rsidRPr="001726CE">
        <w:rPr>
          <w:rFonts w:eastAsia="Arial" w:cstheme="minorHAnsi"/>
          <w:color w:val="000000"/>
        </w:rPr>
        <w:t>Klasický vlastnoručný podpis je na papieri ľahko napodobiteľný. Digitálny podpis je matematicky prepojený s obsahom správy a so súkromným kľúčom odosielateľa. Nedá sa sfalšovať bez znalosti súkromného kľúča.</w:t>
      </w:r>
    </w:p>
    <w:p w14:paraId="52DBFA6D" w14:textId="535576B2" w:rsidR="00DB4F4E" w:rsidRPr="001726CE" w:rsidRDefault="00DB4F4E" w:rsidP="00DB4F4E">
      <w:pPr>
        <w:spacing w:before="80" w:after="120" w:line="320" w:lineRule="auto"/>
        <w:jc w:val="both"/>
        <w:rPr>
          <w:rFonts w:eastAsia="Arial" w:cstheme="minorHAnsi"/>
          <w:color w:val="000000"/>
        </w:rPr>
      </w:pPr>
      <w:r w:rsidRPr="001726CE">
        <w:rPr>
          <w:rFonts w:eastAsia="Arial" w:cstheme="minorHAnsi"/>
          <w:color w:val="000000"/>
        </w:rPr>
        <w:t xml:space="preserve">Tu prichádza nový pojem. </w:t>
      </w:r>
      <w:proofErr w:type="spellStart"/>
      <w:r w:rsidRPr="001726CE">
        <w:rPr>
          <w:rFonts w:eastAsia="Arial" w:cstheme="minorHAnsi"/>
          <w:b/>
          <w:bCs/>
          <w:color w:val="000000"/>
        </w:rPr>
        <w:t>Hash</w:t>
      </w:r>
      <w:proofErr w:type="spellEnd"/>
      <w:r w:rsidRPr="001726CE">
        <w:rPr>
          <w:rFonts w:eastAsia="Arial" w:cstheme="minorHAnsi"/>
          <w:color w:val="000000"/>
        </w:rPr>
        <w:t xml:space="preserve"> je ako digitálny </w:t>
      </w:r>
      <w:r w:rsidRPr="001726CE">
        <w:rPr>
          <w:rFonts w:eastAsia="Arial" w:cstheme="minorHAnsi"/>
          <w:b/>
          <w:bCs/>
          <w:color w:val="000000"/>
        </w:rPr>
        <w:t>odtlačok prsta</w:t>
      </w:r>
      <w:r w:rsidRPr="001726CE">
        <w:rPr>
          <w:rFonts w:eastAsia="Arial" w:cstheme="minorHAnsi"/>
          <w:color w:val="000000"/>
        </w:rPr>
        <w:t xml:space="preserve"> správy. Je to krátky reťazec znakov, ktorý jednoznačne reprezentuje ľubovoľne dlhý vstup. Zmeníš jediný znak v dokumente a </w:t>
      </w:r>
      <w:proofErr w:type="spellStart"/>
      <w:r w:rsidRPr="001726CE">
        <w:rPr>
          <w:rFonts w:eastAsia="Arial" w:cstheme="minorHAnsi"/>
          <w:color w:val="000000"/>
        </w:rPr>
        <w:t>hash</w:t>
      </w:r>
      <w:proofErr w:type="spellEnd"/>
      <w:r w:rsidRPr="001726CE">
        <w:rPr>
          <w:rFonts w:eastAsia="Arial" w:cstheme="minorHAnsi"/>
          <w:color w:val="000000"/>
        </w:rPr>
        <w:t xml:space="preserve"> sa úplne zmení. Pritom z </w:t>
      </w:r>
      <w:proofErr w:type="spellStart"/>
      <w:r w:rsidRPr="001726CE">
        <w:rPr>
          <w:rFonts w:eastAsia="Arial" w:cstheme="minorHAnsi"/>
          <w:color w:val="000000"/>
        </w:rPr>
        <w:t>hashu</w:t>
      </w:r>
      <w:proofErr w:type="spellEnd"/>
      <w:r w:rsidRPr="001726CE">
        <w:rPr>
          <w:rFonts w:eastAsia="Arial" w:cstheme="minorHAnsi"/>
          <w:color w:val="000000"/>
        </w:rPr>
        <w:t xml:space="preserve"> </w:t>
      </w:r>
      <w:r w:rsidRPr="001726CE">
        <w:rPr>
          <w:rFonts w:eastAsia="Arial" w:cstheme="minorHAnsi"/>
          <w:b/>
          <w:bCs/>
          <w:color w:val="000000"/>
        </w:rPr>
        <w:t>nie je možné</w:t>
      </w:r>
      <w:r w:rsidRPr="001726CE">
        <w:rPr>
          <w:rFonts w:eastAsia="Arial" w:cstheme="minorHAnsi"/>
          <w:color w:val="000000"/>
        </w:rPr>
        <w:t xml:space="preserve"> zrekonštruovať pôvodnú správu</w:t>
      </w:r>
      <w:r w:rsidR="00BC7948" w:rsidRPr="001726CE">
        <w:rPr>
          <w:rFonts w:eastAsia="Arial" w:cstheme="minorHAnsi"/>
          <w:color w:val="000000"/>
        </w:rPr>
        <w:t>. F</w:t>
      </w:r>
      <w:r w:rsidRPr="001726CE">
        <w:rPr>
          <w:rFonts w:eastAsia="Arial" w:cstheme="minorHAnsi"/>
          <w:color w:val="000000"/>
        </w:rPr>
        <w:t>unguje len jedným smerom.</w:t>
      </w:r>
      <w:r w:rsidR="00BC7948" w:rsidRPr="001726CE">
        <w:rPr>
          <w:rFonts w:eastAsia="Arial" w:cstheme="minorHAnsi"/>
          <w:color w:val="000000"/>
        </w:rPr>
        <w:t xml:space="preserve"> </w:t>
      </w:r>
      <w:r w:rsidR="00BC7948" w:rsidRPr="00DB4F4E">
        <w:rPr>
          <w:rFonts w:eastAsia="Arial" w:cstheme="minorHAnsi"/>
          <w:color w:val="000000"/>
        </w:rPr>
        <w:t>To z neho robí ideálny nástroj na overenie integrity dát, a ako uvidíme, aj základ digitálneho podpisu.</w:t>
      </w:r>
    </w:p>
    <w:p w14:paraId="5C22FED0" w14:textId="60426251" w:rsidR="00DB4F4E" w:rsidRPr="001726CE" w:rsidRDefault="00DB4F4E" w:rsidP="00DB4F4E">
      <w:pPr>
        <w:spacing w:before="80" w:after="120" w:line="320" w:lineRule="auto"/>
        <w:jc w:val="both"/>
        <w:rPr>
          <w:rFonts w:eastAsia="Arial" w:cstheme="minorHAnsi"/>
          <w:color w:val="000000"/>
        </w:rPr>
      </w:pPr>
      <w:r w:rsidRPr="00DB4F4E">
        <w:rPr>
          <w:rFonts w:eastAsia="Arial" w:cstheme="minorHAnsi"/>
          <w:color w:val="000000"/>
        </w:rPr>
        <w:t>Výsledok má vždy pevnú dĺžku bez ohľadu na veľkosť vstupu</w:t>
      </w:r>
      <w:r w:rsidR="00BC7948" w:rsidRPr="001726CE">
        <w:rPr>
          <w:rFonts w:eastAsia="Arial" w:cstheme="minorHAnsi"/>
          <w:color w:val="000000"/>
        </w:rPr>
        <w:t>. N</w:t>
      </w:r>
      <w:r w:rsidRPr="00DB4F4E">
        <w:rPr>
          <w:rFonts w:eastAsia="Arial" w:cstheme="minorHAnsi"/>
          <w:color w:val="000000"/>
        </w:rPr>
        <w:t xml:space="preserve">apríklad algoritmus </w:t>
      </w:r>
      <w:r w:rsidRPr="00DB4F4E">
        <w:rPr>
          <w:rFonts w:eastAsia="Arial" w:cstheme="minorHAnsi"/>
          <w:b/>
          <w:bCs/>
          <w:color w:val="000000"/>
        </w:rPr>
        <w:t>SHA-256</w:t>
      </w:r>
      <w:r w:rsidRPr="00DB4F4E">
        <w:rPr>
          <w:rFonts w:eastAsia="Arial" w:cstheme="minorHAnsi"/>
          <w:color w:val="000000"/>
        </w:rPr>
        <w:t xml:space="preserve"> produkuje vždy presne </w:t>
      </w:r>
      <w:r w:rsidRPr="00DB4F4E">
        <w:rPr>
          <w:rFonts w:eastAsia="Arial" w:cstheme="minorHAnsi"/>
          <w:b/>
          <w:bCs/>
          <w:color w:val="000000"/>
        </w:rPr>
        <w:t>256 bitov (64 hexadecimálnych znakov)</w:t>
      </w:r>
      <w:r w:rsidRPr="00DB4F4E">
        <w:rPr>
          <w:rFonts w:eastAsia="Arial" w:cstheme="minorHAnsi"/>
          <w:color w:val="000000"/>
        </w:rPr>
        <w:t>.</w:t>
      </w:r>
      <w:r w:rsidR="00BC7948" w:rsidRPr="001726CE">
        <w:rPr>
          <w:rFonts w:eastAsia="Arial" w:cstheme="minorHAnsi"/>
          <w:color w:val="000000"/>
        </w:rPr>
        <w:t xml:space="preserve"> </w:t>
      </w:r>
      <w:r w:rsidR="00D22468">
        <w:rPr>
          <w:rFonts w:eastAsia="Arial" w:cstheme="minorHAnsi"/>
          <w:color w:val="000000"/>
        </w:rPr>
        <w:t>T</w:t>
      </w:r>
      <w:r w:rsidR="00D22468" w:rsidRPr="00D22468">
        <w:rPr>
          <w:rFonts w:eastAsia="Arial" w:cstheme="minorHAnsi"/>
          <w:color w:val="000000"/>
        </w:rPr>
        <w:t xml:space="preserve">ento algoritmus si možno vyskúšať napríklad </w:t>
      </w:r>
      <w:r w:rsidR="00BC7948" w:rsidRPr="001726CE">
        <w:rPr>
          <w:rFonts w:eastAsia="Arial" w:cstheme="minorHAnsi"/>
          <w:color w:val="000000"/>
        </w:rPr>
        <w:t xml:space="preserve">na </w:t>
      </w:r>
      <w:hyperlink r:id="rId16" w:history="1">
        <w:r w:rsidR="00BC7948" w:rsidRPr="001726CE">
          <w:rPr>
            <w:rStyle w:val="Hypertextovprepojenie"/>
            <w:rFonts w:eastAsia="Arial" w:cstheme="minorHAnsi"/>
          </w:rPr>
          <w:t>https://emn178.github.io/online-tools/sha256.html</w:t>
        </w:r>
      </w:hyperlink>
      <w:r w:rsidR="00BC7948" w:rsidRPr="001726CE">
        <w:rPr>
          <w:rFonts w:eastAsia="Arial" w:cstheme="minorHAnsi"/>
          <w:color w:val="000000"/>
        </w:rPr>
        <w:t>.</w:t>
      </w:r>
    </w:p>
    <w:p w14:paraId="30604BD4" w14:textId="3325FA1E" w:rsidR="00BC7948" w:rsidRPr="00BC7948" w:rsidRDefault="00BC7948" w:rsidP="00E02F61">
      <w:pPr>
        <w:pStyle w:val="kodvtexte"/>
        <w:tabs>
          <w:tab w:val="left" w:pos="1560"/>
        </w:tabs>
        <w:ind w:left="1418" w:right="567" w:hanging="709"/>
        <w:rPr>
          <w:b w:val="0"/>
          <w:bCs w:val="0"/>
        </w:rPr>
      </w:pPr>
      <w:r w:rsidRPr="00BC7948">
        <w:t>Text:</w:t>
      </w:r>
      <w:r>
        <w:t xml:space="preserve"> </w:t>
      </w:r>
      <w:r w:rsidR="00E02F61">
        <w:tab/>
      </w:r>
      <w:proofErr w:type="spellStart"/>
      <w:r w:rsidRPr="00BC7948">
        <w:rPr>
          <w:b w:val="0"/>
          <w:bCs w:val="0"/>
        </w:rPr>
        <w:t>Hash</w:t>
      </w:r>
      <w:proofErr w:type="spellEnd"/>
      <w:r w:rsidRPr="00BC7948">
        <w:rPr>
          <w:b w:val="0"/>
          <w:bCs w:val="0"/>
        </w:rPr>
        <w:t xml:space="preserve"> je ako digitálny odtlačok prsta správy. Je to krátky reťazec znakov, ktorý jednoznačne reprezentuje ľubovoľne dlhý vstup.</w:t>
      </w:r>
    </w:p>
    <w:p w14:paraId="35C0D085" w14:textId="0D498F7F" w:rsidR="00BC7948" w:rsidRPr="00BC7948" w:rsidRDefault="00BC7948" w:rsidP="00E02F61">
      <w:pPr>
        <w:pStyle w:val="kodvtexte"/>
        <w:tabs>
          <w:tab w:val="left" w:pos="1418"/>
        </w:tabs>
        <w:ind w:left="1418" w:right="567" w:hanging="709"/>
        <w:rPr>
          <w:b w:val="0"/>
          <w:bCs w:val="0"/>
        </w:rPr>
      </w:pPr>
      <w:proofErr w:type="spellStart"/>
      <w:r>
        <w:t>Hash</w:t>
      </w:r>
      <w:proofErr w:type="spellEnd"/>
      <w:r>
        <w:t xml:space="preserve">: </w:t>
      </w:r>
      <w:r w:rsidRPr="00BC7948">
        <w:rPr>
          <w:b w:val="0"/>
          <w:bCs w:val="0"/>
        </w:rPr>
        <w:t>acc7a16c8d12a3c0a20697791c4d647e33ce0b2205dfd942aec8397e904230b9</w:t>
      </w:r>
    </w:p>
    <w:p w14:paraId="1DD52133" w14:textId="04E86157" w:rsidR="00BC7948" w:rsidRDefault="00BC7948" w:rsidP="00E02F61">
      <w:pPr>
        <w:pStyle w:val="kodvtexte"/>
        <w:tabs>
          <w:tab w:val="left" w:pos="1418"/>
        </w:tabs>
        <w:ind w:left="1418" w:right="567" w:hanging="709"/>
      </w:pPr>
      <w:r>
        <w:t xml:space="preserve">Text: </w:t>
      </w:r>
      <w:r w:rsidR="00E02F61" w:rsidRPr="00E02F61">
        <w:rPr>
          <w:b w:val="0"/>
          <w:bCs w:val="0"/>
        </w:rPr>
        <w:t>Ponúkame Vám odmenu 10000€</w:t>
      </w:r>
    </w:p>
    <w:p w14:paraId="3E900892" w14:textId="1017AC15" w:rsidR="00BC7948" w:rsidRDefault="00BC7948" w:rsidP="00E02F61">
      <w:pPr>
        <w:pStyle w:val="kodvtexte"/>
        <w:tabs>
          <w:tab w:val="left" w:pos="1418"/>
        </w:tabs>
        <w:ind w:left="1418" w:right="567" w:hanging="709"/>
      </w:pPr>
      <w:proofErr w:type="spellStart"/>
      <w:r>
        <w:t>Hash</w:t>
      </w:r>
      <w:proofErr w:type="spellEnd"/>
      <w:r>
        <w:t xml:space="preserve">: </w:t>
      </w:r>
      <w:r w:rsidR="00E02F61" w:rsidRPr="00E02F61">
        <w:rPr>
          <w:b w:val="0"/>
          <w:bCs w:val="0"/>
        </w:rPr>
        <w:t>03f6e6870b051010f9bb707ce3a40ac5ffaaebee52677fca008850e8a6e59e50</w:t>
      </w:r>
    </w:p>
    <w:p w14:paraId="3843F464" w14:textId="34579532" w:rsidR="00BC7948" w:rsidRDefault="00BC7948" w:rsidP="00E02F61">
      <w:pPr>
        <w:pStyle w:val="kodvtexte"/>
        <w:tabs>
          <w:tab w:val="left" w:pos="1418"/>
        </w:tabs>
        <w:ind w:left="1418" w:right="567" w:hanging="709"/>
      </w:pPr>
      <w:r>
        <w:t xml:space="preserve">Text: </w:t>
      </w:r>
      <w:r w:rsidRPr="00BC7948">
        <w:rPr>
          <w:b w:val="0"/>
          <w:bCs w:val="0"/>
        </w:rPr>
        <w:t>A</w:t>
      </w:r>
    </w:p>
    <w:p w14:paraId="2203668A" w14:textId="40084708" w:rsidR="00BC7948" w:rsidRDefault="00BC7948" w:rsidP="00E02F61">
      <w:pPr>
        <w:pStyle w:val="kodvtexte"/>
        <w:tabs>
          <w:tab w:val="left" w:pos="1418"/>
        </w:tabs>
        <w:ind w:left="1418" w:right="567" w:hanging="709"/>
      </w:pPr>
      <w:proofErr w:type="spellStart"/>
      <w:r>
        <w:t>Hash</w:t>
      </w:r>
      <w:proofErr w:type="spellEnd"/>
      <w:r>
        <w:t xml:space="preserve">: </w:t>
      </w:r>
      <w:r w:rsidRPr="00BC7948">
        <w:rPr>
          <w:b w:val="0"/>
          <w:bCs w:val="0"/>
        </w:rPr>
        <w:t>559aead08264d5795d3909718cdd05abd49572e84fe55590eef31a88a08fdffd</w:t>
      </w:r>
    </w:p>
    <w:p w14:paraId="4FA891E9" w14:textId="77777777" w:rsidR="00E02F61" w:rsidRDefault="00E02F61" w:rsidP="00DB4F4E">
      <w:pPr>
        <w:spacing w:before="80" w:after="120" w:line="320" w:lineRule="auto"/>
        <w:jc w:val="both"/>
        <w:rPr>
          <w:rFonts w:ascii="Arial" w:eastAsia="Arial" w:hAnsi="Arial" w:cs="Arial"/>
          <w:color w:val="000000"/>
        </w:rPr>
      </w:pPr>
    </w:p>
    <w:p w14:paraId="7A9383F2" w14:textId="3B1D0A2E" w:rsidR="00BC7948" w:rsidRPr="001726CE" w:rsidRDefault="00BC7948" w:rsidP="00DB4F4E">
      <w:pPr>
        <w:spacing w:before="80" w:after="120" w:line="320" w:lineRule="auto"/>
        <w:jc w:val="both"/>
        <w:rPr>
          <w:rFonts w:cstheme="minorHAnsi"/>
        </w:rPr>
      </w:pPr>
      <w:r w:rsidRPr="001726CE">
        <w:rPr>
          <w:rFonts w:eastAsia="Arial" w:cstheme="minorHAnsi"/>
          <w:color w:val="000000"/>
        </w:rPr>
        <w:t>Ako je vidieť v ukážk</w:t>
      </w:r>
      <w:r w:rsidR="00E02F61" w:rsidRPr="001726CE">
        <w:rPr>
          <w:rFonts w:eastAsia="Arial" w:cstheme="minorHAnsi"/>
          <w:color w:val="000000"/>
        </w:rPr>
        <w:t>ach</w:t>
      </w:r>
      <w:r w:rsidRPr="001726CE">
        <w:rPr>
          <w:rFonts w:eastAsia="Arial" w:cstheme="minorHAnsi"/>
          <w:color w:val="000000"/>
        </w:rPr>
        <w:t xml:space="preserve">, text </w:t>
      </w:r>
      <w:r w:rsidR="00E02F61" w:rsidRPr="001726CE">
        <w:rPr>
          <w:rFonts w:eastAsia="Arial" w:cstheme="minorHAnsi"/>
          <w:color w:val="000000"/>
        </w:rPr>
        <w:t>akejkoľvek</w:t>
      </w:r>
      <w:r w:rsidRPr="001726CE">
        <w:rPr>
          <w:rFonts w:eastAsia="Arial" w:cstheme="minorHAnsi"/>
          <w:color w:val="000000"/>
        </w:rPr>
        <w:t xml:space="preserve"> dĺžky sa vždy odtlačí ako text dĺžky</w:t>
      </w:r>
      <w:r w:rsidR="00E02F61" w:rsidRPr="001726CE">
        <w:rPr>
          <w:rFonts w:eastAsia="Arial" w:cstheme="minorHAnsi"/>
          <w:color w:val="000000"/>
        </w:rPr>
        <w:t xml:space="preserve"> 64 znakov</w:t>
      </w:r>
      <w:r w:rsidRPr="001726CE">
        <w:rPr>
          <w:rFonts w:eastAsia="Arial" w:cstheme="minorHAnsi"/>
          <w:color w:val="000000"/>
        </w:rPr>
        <w:t>.</w:t>
      </w:r>
      <w:r w:rsidR="00D22468">
        <w:rPr>
          <w:rFonts w:eastAsia="Arial" w:cstheme="minorHAnsi"/>
          <w:color w:val="000000"/>
        </w:rPr>
        <w:t xml:space="preserve"> </w:t>
      </w:r>
      <w:r w:rsidR="00E02F61" w:rsidRPr="001726CE">
        <w:rPr>
          <w:rFonts w:cstheme="minorHAnsi"/>
        </w:rPr>
        <w:t xml:space="preserve">Ako sa digitálny odtlačok používa ako digitálny podpis? Digitálny podpis kombinuje </w:t>
      </w:r>
      <w:proofErr w:type="spellStart"/>
      <w:r w:rsidR="00E02F61" w:rsidRPr="001726CE">
        <w:rPr>
          <w:rFonts w:cstheme="minorHAnsi"/>
        </w:rPr>
        <w:t>hashovanie</w:t>
      </w:r>
      <w:proofErr w:type="spellEnd"/>
      <w:r w:rsidR="00E02F61" w:rsidRPr="001726CE">
        <w:rPr>
          <w:rFonts w:cstheme="minorHAnsi"/>
        </w:rPr>
        <w:t xml:space="preserve"> a asymetrické šifrovanie do jedného mechanizmu, ktorý zároveň overuje </w:t>
      </w:r>
      <w:r w:rsidR="00E02F61" w:rsidRPr="001726CE">
        <w:rPr>
          <w:rFonts w:cstheme="minorHAnsi"/>
          <w:b/>
          <w:bCs/>
        </w:rPr>
        <w:t>totožnosť odosielateľa</w:t>
      </w:r>
      <w:r w:rsidR="00E02F61" w:rsidRPr="001726CE">
        <w:rPr>
          <w:rFonts w:cstheme="minorHAnsi"/>
        </w:rPr>
        <w:t xml:space="preserve"> aj </w:t>
      </w:r>
      <w:r w:rsidR="00E02F61" w:rsidRPr="001726CE">
        <w:rPr>
          <w:rFonts w:cstheme="minorHAnsi"/>
          <w:b/>
          <w:bCs/>
        </w:rPr>
        <w:t>integritu správy</w:t>
      </w:r>
      <w:r w:rsidR="00E02F61" w:rsidRPr="001726CE">
        <w:rPr>
          <w:rFonts w:cstheme="minorHAnsi"/>
        </w:rPr>
        <w:t xml:space="preserve">. </w:t>
      </w:r>
      <w:r w:rsidR="00E02F61" w:rsidRPr="001726CE">
        <w:rPr>
          <w:rFonts w:cstheme="minorHAnsi"/>
        </w:rPr>
        <w:lastRenderedPageBreak/>
        <w:t xml:space="preserve">Princíp je elegantný. Alice podpisuje nie celú správu, ale len jej </w:t>
      </w:r>
      <w:proofErr w:type="spellStart"/>
      <w:r w:rsidR="00E02F61" w:rsidRPr="001726CE">
        <w:rPr>
          <w:rFonts w:cstheme="minorHAnsi"/>
        </w:rPr>
        <w:t>hash</w:t>
      </w:r>
      <w:proofErr w:type="spellEnd"/>
      <w:r w:rsidR="00E02F61" w:rsidRPr="001726CE">
        <w:rPr>
          <w:rFonts w:cstheme="minorHAnsi"/>
        </w:rPr>
        <w:t xml:space="preserve"> a Bob si môže kedykoľvek overiť, že správa naozaj pochádza od Alice a po ceste </w:t>
      </w:r>
      <w:r w:rsidR="00D22468">
        <w:rPr>
          <w:rFonts w:cstheme="minorHAnsi"/>
        </w:rPr>
        <w:t xml:space="preserve">ju </w:t>
      </w:r>
      <w:r w:rsidR="00E02F61" w:rsidRPr="001726CE">
        <w:rPr>
          <w:rFonts w:cstheme="minorHAnsi"/>
        </w:rPr>
        <w:t>nikto nezmenil. Celý proces môžeme popísať takto:</w:t>
      </w:r>
    </w:p>
    <w:p w14:paraId="037A2961" w14:textId="77777777" w:rsidR="00E02F61" w:rsidRDefault="00E02F61" w:rsidP="00E02F61">
      <w:pPr>
        <w:pStyle w:val="Odsekzoznamu"/>
        <w:numPr>
          <w:ilvl w:val="0"/>
          <w:numId w:val="38"/>
        </w:numPr>
        <w:ind w:left="714" w:hanging="357"/>
      </w:pPr>
      <w:r>
        <w:t>Alice napíše správu (napr. e-mail, zmluvu, kód programu).</w:t>
      </w:r>
    </w:p>
    <w:p w14:paraId="00922218" w14:textId="686935B1" w:rsidR="00E02F61" w:rsidRDefault="00E02F61" w:rsidP="00E02F61">
      <w:pPr>
        <w:pStyle w:val="Odsekzoznamu"/>
        <w:numPr>
          <w:ilvl w:val="0"/>
          <w:numId w:val="38"/>
        </w:numPr>
        <w:ind w:left="714" w:hanging="357"/>
      </w:pPr>
      <w:r>
        <w:t xml:space="preserve">Počítač vypočíta z obsahu správy </w:t>
      </w:r>
      <w:r w:rsidR="009338A0">
        <w:t xml:space="preserve">digitálny odtlačok </w:t>
      </w:r>
      <w:proofErr w:type="spellStart"/>
      <w:r w:rsidRPr="009338A0">
        <w:rPr>
          <w:b/>
          <w:bCs/>
        </w:rPr>
        <w:t>hash</w:t>
      </w:r>
      <w:proofErr w:type="spellEnd"/>
      <w:r>
        <w:t xml:space="preserve">. Zmena čo i len jedného znaku v správe zmení </w:t>
      </w:r>
      <w:proofErr w:type="spellStart"/>
      <w:r>
        <w:t>hash</w:t>
      </w:r>
      <w:proofErr w:type="spellEnd"/>
      <w:r>
        <w:t xml:space="preserve"> úplne.</w:t>
      </w:r>
    </w:p>
    <w:p w14:paraId="01329A83" w14:textId="3448AC4A" w:rsidR="00E02F61" w:rsidRDefault="00E02F61" w:rsidP="00E02F61">
      <w:pPr>
        <w:pStyle w:val="Odsekzoznamu"/>
        <w:numPr>
          <w:ilvl w:val="0"/>
          <w:numId w:val="38"/>
        </w:numPr>
        <w:ind w:left="714" w:hanging="357"/>
      </w:pPr>
      <w:r>
        <w:t xml:space="preserve">Alice zašifruje </w:t>
      </w:r>
      <w:proofErr w:type="spellStart"/>
      <w:r>
        <w:t>hash</w:t>
      </w:r>
      <w:proofErr w:type="spellEnd"/>
      <w:r>
        <w:t xml:space="preserve"> svojím </w:t>
      </w:r>
      <w:r w:rsidR="009338A0" w:rsidRPr="009338A0">
        <w:rPr>
          <w:b/>
          <w:bCs/>
        </w:rPr>
        <w:t>súkromným</w:t>
      </w:r>
      <w:r>
        <w:t xml:space="preserve"> kľúčom. Výsledok je digitálny podpis.</w:t>
      </w:r>
    </w:p>
    <w:p w14:paraId="0D5E3204" w14:textId="77777777" w:rsidR="00E02F61" w:rsidRDefault="00E02F61" w:rsidP="00E02F61">
      <w:pPr>
        <w:pStyle w:val="Odsekzoznamu"/>
        <w:numPr>
          <w:ilvl w:val="0"/>
          <w:numId w:val="38"/>
        </w:numPr>
        <w:ind w:left="714" w:hanging="357"/>
      </w:pPr>
      <w:r>
        <w:t>Alice odošle správu aj podpis spolu.</w:t>
      </w:r>
    </w:p>
    <w:p w14:paraId="71B178AF" w14:textId="2EFBBB0B" w:rsidR="00E02F61" w:rsidRDefault="00E02F61" w:rsidP="00E02F61">
      <w:pPr>
        <w:pStyle w:val="Odsekzoznamu"/>
        <w:numPr>
          <w:ilvl w:val="0"/>
          <w:numId w:val="38"/>
        </w:numPr>
        <w:ind w:left="714" w:hanging="357"/>
      </w:pPr>
      <w:r>
        <w:t>Bob pr</w:t>
      </w:r>
      <w:r w:rsidR="00D22468">
        <w:t>i</w:t>
      </w:r>
      <w:r>
        <w:t>jme správu a podpis.</w:t>
      </w:r>
    </w:p>
    <w:p w14:paraId="406FD017" w14:textId="5C65BB3A" w:rsidR="00E02F61" w:rsidRDefault="00E02F61" w:rsidP="00E02F61">
      <w:pPr>
        <w:pStyle w:val="Odsekzoznamu"/>
        <w:numPr>
          <w:ilvl w:val="0"/>
          <w:numId w:val="38"/>
        </w:numPr>
        <w:ind w:left="714" w:hanging="357"/>
      </w:pPr>
      <w:r>
        <w:t xml:space="preserve">Bob dešifruje podpis </w:t>
      </w:r>
      <w:r w:rsidR="009338A0" w:rsidRPr="009338A0">
        <w:rPr>
          <w:b/>
          <w:bCs/>
        </w:rPr>
        <w:t>verejným</w:t>
      </w:r>
      <w:r>
        <w:t xml:space="preserve"> kľúčom Alice</w:t>
      </w:r>
      <w:r w:rsidR="009338A0">
        <w:t>. Z</w:t>
      </w:r>
      <w:r>
        <w:t xml:space="preserve">íska pôvodný </w:t>
      </w:r>
      <w:proofErr w:type="spellStart"/>
      <w:r>
        <w:t>hash</w:t>
      </w:r>
      <w:proofErr w:type="spellEnd"/>
      <w:r>
        <w:t>.</w:t>
      </w:r>
    </w:p>
    <w:p w14:paraId="1C8EE3D7" w14:textId="77777777" w:rsidR="00E02F61" w:rsidRDefault="00E02F61" w:rsidP="00E02F61">
      <w:pPr>
        <w:pStyle w:val="Odsekzoznamu"/>
        <w:numPr>
          <w:ilvl w:val="0"/>
          <w:numId w:val="38"/>
        </w:numPr>
        <w:ind w:left="714" w:hanging="357"/>
      </w:pPr>
      <w:r>
        <w:t xml:space="preserve">Bob vypočíta </w:t>
      </w:r>
      <w:proofErr w:type="spellStart"/>
      <w:r>
        <w:t>hash</w:t>
      </w:r>
      <w:proofErr w:type="spellEnd"/>
      <w:r>
        <w:t xml:space="preserve"> z prijatej správy a porovná s hodnotou z podpisu.</w:t>
      </w:r>
    </w:p>
    <w:p w14:paraId="30C76EA5" w14:textId="77777777" w:rsidR="00E02F61" w:rsidRDefault="00E02F61" w:rsidP="00E02F61">
      <w:pPr>
        <w:pStyle w:val="Odsekzoznamu"/>
        <w:numPr>
          <w:ilvl w:val="0"/>
          <w:numId w:val="38"/>
        </w:numPr>
        <w:ind w:left="714" w:hanging="357"/>
      </w:pPr>
      <w:r w:rsidRPr="009338A0">
        <w:rPr>
          <w:b/>
          <w:bCs/>
        </w:rPr>
        <w:t>Ak sa zhodujú:</w:t>
      </w:r>
      <w:r>
        <w:t xml:space="preserve"> správa pochádza od Alice a nebola zmenená. </w:t>
      </w:r>
      <w:r w:rsidRPr="009338A0">
        <w:rPr>
          <w:b/>
          <w:bCs/>
        </w:rPr>
        <w:t>Ak sa nezhodujú:</w:t>
      </w:r>
      <w:r>
        <w:t xml:space="preserve"> správa bola pozmenená alebo podpis je falošný.</w:t>
      </w:r>
    </w:p>
    <w:p w14:paraId="0846A583" w14:textId="1FAA2FEE" w:rsidR="001726CE" w:rsidRDefault="005960A3" w:rsidP="001726CE">
      <w:r>
        <w:rPr>
          <w:noProof/>
        </w:rPr>
        <w:drawing>
          <wp:inline distT="0" distB="0" distL="0" distR="0" wp14:anchorId="5EFD87F0" wp14:editId="7D5A8C8B">
            <wp:extent cx="5759834" cy="2675467"/>
            <wp:effectExtent l="0" t="0" r="0" b="4445"/>
            <wp:docPr id="1658177557" name="Obrázok 13" descr="Obrázok, na ktorom je text,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177557" name="Obrázok 13" descr="Obrázok, na ktorom je text, snímka obrazovky, písmo&#10;&#10;Automaticky generovaný popis"/>
                    <pic:cNvPicPr/>
                  </pic:nvPicPr>
                  <pic:blipFill rotWithShape="1">
                    <a:blip r:embed="rId17">
                      <a:extLst>
                        <a:ext uri="{28A0092B-C50C-407E-A947-70E740481C1C}">
                          <a14:useLocalDpi xmlns:a14="http://schemas.microsoft.com/office/drawing/2010/main" val="0"/>
                        </a:ext>
                      </a:extLst>
                    </a:blip>
                    <a:srcRect t="14484" b="2284"/>
                    <a:stretch/>
                  </pic:blipFill>
                  <pic:spPr bwMode="auto">
                    <a:xfrm>
                      <a:off x="0" y="0"/>
                      <a:ext cx="5760720" cy="2675879"/>
                    </a:xfrm>
                    <a:prstGeom prst="rect">
                      <a:avLst/>
                    </a:prstGeom>
                    <a:ln>
                      <a:noFill/>
                    </a:ln>
                    <a:extLst>
                      <a:ext uri="{53640926-AAD7-44D8-BBD7-CCE9431645EC}">
                        <a14:shadowObscured xmlns:a14="http://schemas.microsoft.com/office/drawing/2010/main"/>
                      </a:ext>
                    </a:extLst>
                  </pic:spPr>
                </pic:pic>
              </a:graphicData>
            </a:graphic>
          </wp:inline>
        </w:drawing>
      </w:r>
    </w:p>
    <w:p w14:paraId="37043A71" w14:textId="56988994" w:rsidR="005960A3" w:rsidRPr="00F65E53" w:rsidRDefault="005960A3" w:rsidP="00F65E53">
      <w:pPr>
        <w:jc w:val="center"/>
        <w:rPr>
          <w:i/>
          <w:iCs/>
        </w:rPr>
      </w:pPr>
      <w:r w:rsidRPr="00F65E53">
        <w:rPr>
          <w:i/>
          <w:iCs/>
        </w:rPr>
        <w:t xml:space="preserve">Obr. </w:t>
      </w:r>
      <w:r w:rsidR="00F65E53" w:rsidRPr="00F65E53">
        <w:rPr>
          <w:i/>
          <w:iCs/>
        </w:rPr>
        <w:t xml:space="preserve">7 Digitálny podpis: </w:t>
      </w:r>
      <w:r w:rsidR="00D22468">
        <w:rPr>
          <w:i/>
          <w:iCs/>
        </w:rPr>
        <w:t>p</w:t>
      </w:r>
      <w:r w:rsidR="00F65E53" w:rsidRPr="00F65E53">
        <w:rPr>
          <w:i/>
          <w:iCs/>
        </w:rPr>
        <w:t>roces Overenie pôvodu a integrity správy</w:t>
      </w:r>
    </w:p>
    <w:p w14:paraId="24317DCD" w14:textId="20239431" w:rsidR="00E02F61" w:rsidRDefault="009338A0" w:rsidP="00DB4F4E">
      <w:pPr>
        <w:spacing w:before="80" w:after="120" w:line="320" w:lineRule="auto"/>
        <w:jc w:val="both"/>
      </w:pPr>
      <w:r w:rsidRPr="009338A0">
        <w:t xml:space="preserve">Pri klasickom asymetrickom šifrovaní sa šifruje </w:t>
      </w:r>
      <w:r w:rsidRPr="009338A0">
        <w:rPr>
          <w:b/>
          <w:bCs/>
        </w:rPr>
        <w:t>verejným kľúčom</w:t>
      </w:r>
      <w:r w:rsidRPr="009338A0">
        <w:t xml:space="preserve"> (aby iba príjemca dokázal dešifrovať súkromným). Pri digitálnom podpise je to presne naopak: Alice šifruje </w:t>
      </w:r>
      <w:proofErr w:type="spellStart"/>
      <w:r w:rsidRPr="009338A0">
        <w:t>hash</w:t>
      </w:r>
      <w:proofErr w:type="spellEnd"/>
      <w:r w:rsidRPr="009338A0">
        <w:t xml:space="preserve"> </w:t>
      </w:r>
      <w:r w:rsidRPr="009338A0">
        <w:rPr>
          <w:b/>
          <w:bCs/>
        </w:rPr>
        <w:t>súkromným kľúčom</w:t>
      </w:r>
      <w:r w:rsidRPr="009338A0">
        <w:t xml:space="preserve"> a Bob dešifruje </w:t>
      </w:r>
      <w:r w:rsidRPr="009338A0">
        <w:rPr>
          <w:b/>
          <w:bCs/>
        </w:rPr>
        <w:t>verejným</w:t>
      </w:r>
      <w:r w:rsidRPr="009338A0">
        <w:t>. Keďže verejný kľúč má každý, nejde o utajenie obsahu</w:t>
      </w:r>
      <w:r>
        <w:t>.</w:t>
      </w:r>
      <w:r w:rsidRPr="009338A0">
        <w:t xml:space="preserve"> </w:t>
      </w:r>
      <w:r>
        <w:t>I</w:t>
      </w:r>
      <w:r w:rsidRPr="009338A0">
        <w:t>de o dôkaz, že podpis mohol vytvoriť jedine ten, kto vlastní súkromný kľúč.</w:t>
      </w:r>
    </w:p>
    <w:p w14:paraId="5B7EB710" w14:textId="77777777" w:rsidR="009338A0" w:rsidRDefault="009338A0" w:rsidP="00DB4F4E">
      <w:pPr>
        <w:spacing w:before="80" w:after="120" w:line="320" w:lineRule="auto"/>
        <w:jc w:val="both"/>
      </w:pPr>
    </w:p>
    <w:tbl>
      <w:tblPr>
        <w:tblW w:w="9026" w:type="dxa"/>
        <w:tblCellMar>
          <w:left w:w="10" w:type="dxa"/>
          <w:right w:w="10" w:type="dxa"/>
        </w:tblCellMar>
        <w:tblLook w:val="04A0" w:firstRow="1" w:lastRow="0" w:firstColumn="1" w:lastColumn="0" w:noHBand="0" w:noVBand="1"/>
      </w:tblPr>
      <w:tblGrid>
        <w:gridCol w:w="9026"/>
      </w:tblGrid>
      <w:tr w:rsidR="00E02F61" w14:paraId="75DD8F09" w14:textId="77777777" w:rsidTr="00E02F61">
        <w:tc>
          <w:tcPr>
            <w:tcW w:w="9026" w:type="dxa"/>
            <w:shd w:val="clear" w:color="auto" w:fill="D5E8F0"/>
            <w:tcMar>
              <w:top w:w="120" w:type="dxa"/>
              <w:left w:w="180" w:type="dxa"/>
              <w:bottom w:w="80" w:type="dxa"/>
              <w:right w:w="180" w:type="dxa"/>
            </w:tcMar>
          </w:tcPr>
          <w:p w14:paraId="194E8F56" w14:textId="77777777" w:rsidR="00E02F61" w:rsidRPr="001726CE" w:rsidRDefault="00E02F61" w:rsidP="007A0F7D">
            <w:pPr>
              <w:spacing w:after="80"/>
              <w:rPr>
                <w:rFonts w:cstheme="minorHAnsi"/>
              </w:rPr>
            </w:pPr>
            <w:r w:rsidRPr="001726CE">
              <w:rPr>
                <w:rFonts w:eastAsia="Arial" w:cstheme="minorHAnsi"/>
                <w:b/>
                <w:bCs/>
                <w:color w:val="1F4E79"/>
              </w:rPr>
              <w:t>Kľúčové vlastnosti digitálneho podpisu</w:t>
            </w:r>
          </w:p>
        </w:tc>
      </w:tr>
      <w:tr w:rsidR="00E02F61" w14:paraId="5D41E4A7" w14:textId="77777777" w:rsidTr="00E02F61">
        <w:tc>
          <w:tcPr>
            <w:tcW w:w="9026" w:type="dxa"/>
            <w:shd w:val="clear" w:color="auto" w:fill="FFFFFF"/>
            <w:tcMar>
              <w:top w:w="60" w:type="dxa"/>
              <w:left w:w="180" w:type="dxa"/>
              <w:bottom w:w="60" w:type="dxa"/>
              <w:right w:w="180" w:type="dxa"/>
            </w:tcMar>
          </w:tcPr>
          <w:p w14:paraId="4FC54055" w14:textId="7A82E7D5" w:rsidR="00E02F61" w:rsidRPr="001726CE" w:rsidRDefault="00E02F61" w:rsidP="007A0F7D">
            <w:pPr>
              <w:spacing w:after="60"/>
              <w:rPr>
                <w:rFonts w:cstheme="minorHAnsi"/>
              </w:rPr>
            </w:pPr>
            <w:r w:rsidRPr="001726CE">
              <w:rPr>
                <w:rFonts w:eastAsia="Arial" w:cstheme="minorHAnsi"/>
                <w:b/>
                <w:bCs/>
              </w:rPr>
              <w:t>AUTENTIZÁCIA</w:t>
            </w:r>
            <w:r w:rsidRPr="001726CE">
              <w:rPr>
                <w:rFonts w:eastAsia="Arial" w:cstheme="minorHAnsi"/>
              </w:rPr>
              <w:t xml:space="preserve">: Overuje totožnosť odosielateľa (len Alice má </w:t>
            </w:r>
            <w:r w:rsidR="00D22468">
              <w:rPr>
                <w:rFonts w:eastAsia="Arial" w:cstheme="minorHAnsi"/>
              </w:rPr>
              <w:t>svoj</w:t>
            </w:r>
            <w:r w:rsidRPr="001726CE">
              <w:rPr>
                <w:rFonts w:eastAsia="Arial" w:cstheme="minorHAnsi"/>
              </w:rPr>
              <w:t xml:space="preserve"> súkromný kľúč).</w:t>
            </w:r>
          </w:p>
        </w:tc>
      </w:tr>
      <w:tr w:rsidR="00E02F61" w14:paraId="147CEB02" w14:textId="77777777" w:rsidTr="00E02F61">
        <w:tc>
          <w:tcPr>
            <w:tcW w:w="9026" w:type="dxa"/>
            <w:shd w:val="clear" w:color="auto" w:fill="FFFFFF"/>
            <w:tcMar>
              <w:top w:w="60" w:type="dxa"/>
              <w:left w:w="180" w:type="dxa"/>
              <w:bottom w:w="60" w:type="dxa"/>
              <w:right w:w="180" w:type="dxa"/>
            </w:tcMar>
          </w:tcPr>
          <w:p w14:paraId="43EDCA76" w14:textId="77777777" w:rsidR="00E02F61" w:rsidRPr="001726CE" w:rsidRDefault="00E02F61" w:rsidP="007A0F7D">
            <w:pPr>
              <w:spacing w:after="60"/>
              <w:rPr>
                <w:rFonts w:cstheme="minorHAnsi"/>
              </w:rPr>
            </w:pPr>
            <w:r w:rsidRPr="001726CE">
              <w:rPr>
                <w:rFonts w:eastAsia="Arial" w:cstheme="minorHAnsi"/>
                <w:b/>
                <w:bCs/>
              </w:rPr>
              <w:t>INTEGRITA</w:t>
            </w:r>
            <w:r w:rsidRPr="001726CE">
              <w:rPr>
                <w:rFonts w:eastAsia="Arial" w:cstheme="minorHAnsi"/>
              </w:rPr>
              <w:t xml:space="preserve">: Akákoľvek zmena v správe zmení </w:t>
            </w:r>
            <w:proofErr w:type="spellStart"/>
            <w:r w:rsidRPr="001726CE">
              <w:rPr>
                <w:rFonts w:eastAsia="Arial" w:cstheme="minorHAnsi"/>
              </w:rPr>
              <w:t>hash</w:t>
            </w:r>
            <w:proofErr w:type="spellEnd"/>
            <w:r w:rsidRPr="001726CE">
              <w:rPr>
                <w:rFonts w:eastAsia="Arial" w:cstheme="minorHAnsi"/>
              </w:rPr>
              <w:t xml:space="preserve"> a podpis prestane platiť.</w:t>
            </w:r>
          </w:p>
        </w:tc>
      </w:tr>
      <w:tr w:rsidR="00E02F61" w14:paraId="04551D8E" w14:textId="77777777" w:rsidTr="00E02F61">
        <w:tc>
          <w:tcPr>
            <w:tcW w:w="9026" w:type="dxa"/>
            <w:shd w:val="clear" w:color="auto" w:fill="FFFFFF"/>
            <w:tcMar>
              <w:top w:w="60" w:type="dxa"/>
              <w:left w:w="180" w:type="dxa"/>
              <w:bottom w:w="60" w:type="dxa"/>
              <w:right w:w="180" w:type="dxa"/>
            </w:tcMar>
          </w:tcPr>
          <w:p w14:paraId="175072E9" w14:textId="77777777" w:rsidR="00E02F61" w:rsidRPr="001726CE" w:rsidRDefault="00E02F61" w:rsidP="007A0F7D">
            <w:pPr>
              <w:spacing w:after="60"/>
              <w:rPr>
                <w:rFonts w:cstheme="minorHAnsi"/>
              </w:rPr>
            </w:pPr>
            <w:r w:rsidRPr="001726CE">
              <w:rPr>
                <w:rFonts w:eastAsia="Arial" w:cstheme="minorHAnsi"/>
                <w:b/>
                <w:bCs/>
              </w:rPr>
              <w:t>NEPOPIERATEĽNOSŤ</w:t>
            </w:r>
            <w:r w:rsidRPr="001726CE">
              <w:rPr>
                <w:rFonts w:eastAsia="Arial" w:cstheme="minorHAnsi"/>
              </w:rPr>
              <w:t xml:space="preserve"> (</w:t>
            </w:r>
            <w:proofErr w:type="spellStart"/>
            <w:r w:rsidRPr="001726CE">
              <w:rPr>
                <w:rFonts w:eastAsia="Arial" w:cstheme="minorHAnsi"/>
              </w:rPr>
              <w:t>non-repudiation</w:t>
            </w:r>
            <w:proofErr w:type="spellEnd"/>
            <w:r w:rsidRPr="001726CE">
              <w:rPr>
                <w:rFonts w:eastAsia="Arial" w:cstheme="minorHAnsi"/>
              </w:rPr>
              <w:t>): Alice nemôže neskôr tvrdiť, že správu neodoslala.</w:t>
            </w:r>
          </w:p>
        </w:tc>
      </w:tr>
      <w:tr w:rsidR="00E02F61" w14:paraId="60621CF1" w14:textId="77777777" w:rsidTr="00E02F61">
        <w:tc>
          <w:tcPr>
            <w:tcW w:w="9026" w:type="dxa"/>
            <w:shd w:val="clear" w:color="auto" w:fill="FFFFFF"/>
            <w:tcMar>
              <w:top w:w="60" w:type="dxa"/>
              <w:left w:w="180" w:type="dxa"/>
              <w:bottom w:w="60" w:type="dxa"/>
              <w:right w:w="180" w:type="dxa"/>
            </w:tcMar>
          </w:tcPr>
          <w:p w14:paraId="505B79F2" w14:textId="77777777" w:rsidR="00E02F61" w:rsidRPr="001726CE" w:rsidRDefault="00E02F61" w:rsidP="007A0F7D">
            <w:pPr>
              <w:spacing w:after="60"/>
              <w:rPr>
                <w:rFonts w:cstheme="minorHAnsi"/>
              </w:rPr>
            </w:pPr>
            <w:r w:rsidRPr="001726CE">
              <w:rPr>
                <w:rFonts w:eastAsia="Arial" w:cstheme="minorHAnsi"/>
                <w:b/>
                <w:bCs/>
              </w:rPr>
              <w:t>VEREJNÁ OVERITEĽNOSŤ:</w:t>
            </w:r>
            <w:r w:rsidRPr="001726CE">
              <w:rPr>
                <w:rFonts w:eastAsia="Arial" w:cstheme="minorHAnsi"/>
              </w:rPr>
              <w:t xml:space="preserve"> Ktokoľvek s verejným kľúčom Alice si môže podpis overiť.</w:t>
            </w:r>
          </w:p>
        </w:tc>
      </w:tr>
    </w:tbl>
    <w:p w14:paraId="1F5D6D72" w14:textId="77777777" w:rsidR="009338A0" w:rsidRDefault="009338A0" w:rsidP="00DB4F4E">
      <w:pPr>
        <w:spacing w:before="80" w:after="120" w:line="320" w:lineRule="auto"/>
        <w:jc w:val="both"/>
        <w:rPr>
          <w:rFonts w:ascii="Arial" w:eastAsia="Arial" w:hAnsi="Arial" w:cs="Arial"/>
          <w:color w:val="000000"/>
        </w:rPr>
      </w:pPr>
    </w:p>
    <w:p w14:paraId="25CBDF9F" w14:textId="2B6F5247" w:rsidR="00E02F61" w:rsidRPr="00DB4F4E" w:rsidRDefault="009338A0" w:rsidP="009338A0">
      <w:pPr>
        <w:spacing w:before="80" w:after="120" w:line="320" w:lineRule="auto"/>
        <w:jc w:val="both"/>
      </w:pPr>
      <w:r w:rsidRPr="009338A0">
        <w:lastRenderedPageBreak/>
        <w:t xml:space="preserve">Digitálny podpis má dnes široké využitie všade tam, kde je potrebné overiť totožnosť a integritu. Na Slovensku ho poznáme najmä cez </w:t>
      </w:r>
      <w:r w:rsidRPr="009338A0">
        <w:rPr>
          <w:b/>
          <w:bCs/>
        </w:rPr>
        <w:t>elektronický občiansky preukaz (</w:t>
      </w:r>
      <w:proofErr w:type="spellStart"/>
      <w:r w:rsidRPr="009338A0">
        <w:rPr>
          <w:b/>
          <w:bCs/>
        </w:rPr>
        <w:t>eID</w:t>
      </w:r>
      <w:proofErr w:type="spellEnd"/>
      <w:r w:rsidRPr="009338A0">
        <w:rPr>
          <w:b/>
          <w:bCs/>
        </w:rPr>
        <w:t>)</w:t>
      </w:r>
      <w:r w:rsidRPr="009338A0">
        <w:t xml:space="preserve">, ktorý obsahuje certifikát s verejným kľúčom občana a umožňuje podpisovať </w:t>
      </w:r>
      <w:r w:rsidRPr="009338A0">
        <w:rPr>
          <w:b/>
          <w:bCs/>
        </w:rPr>
        <w:t>elektronické dokumenty, zmluvy či daňové priznania</w:t>
      </w:r>
      <w:r w:rsidRPr="009338A0">
        <w:t xml:space="preserve"> napríklad cez portál Slovensko.sk. Rovnaký princíp používajú výrobcovia softvéru pri </w:t>
      </w:r>
      <w:r w:rsidRPr="009338A0">
        <w:rPr>
          <w:b/>
          <w:bCs/>
        </w:rPr>
        <w:t>podpisovaní aktualizácií operačného systému</w:t>
      </w:r>
      <w:r>
        <w:t>. O</w:t>
      </w:r>
      <w:r w:rsidRPr="009338A0">
        <w:t>verí</w:t>
      </w:r>
      <w:r w:rsidR="00D22468">
        <w:t>me</w:t>
      </w:r>
      <w:r w:rsidRPr="009338A0">
        <w:t xml:space="preserve"> si tak, že inštalátor naozaj pochádza od výrobcu a nikto ho neupravil. Vo svete vývoja softvéru umožňuje </w:t>
      </w:r>
      <w:r w:rsidRPr="009338A0">
        <w:rPr>
          <w:b/>
          <w:bCs/>
        </w:rPr>
        <w:t xml:space="preserve">Git </w:t>
      </w:r>
      <w:proofErr w:type="spellStart"/>
      <w:r w:rsidRPr="009338A0">
        <w:rPr>
          <w:b/>
          <w:bCs/>
        </w:rPr>
        <w:t>commit</w:t>
      </w:r>
      <w:proofErr w:type="spellEnd"/>
      <w:r w:rsidRPr="009338A0">
        <w:rPr>
          <w:b/>
          <w:bCs/>
        </w:rPr>
        <w:t xml:space="preserve"> </w:t>
      </w:r>
      <w:proofErr w:type="spellStart"/>
      <w:r w:rsidRPr="009338A0">
        <w:rPr>
          <w:b/>
          <w:bCs/>
        </w:rPr>
        <w:t>signing</w:t>
      </w:r>
      <w:proofErr w:type="spellEnd"/>
      <w:r w:rsidRPr="009338A0">
        <w:t xml:space="preserve"> vývojárom podpisovať každú zmenu v</w:t>
      </w:r>
      <w:r w:rsidR="00D22468">
        <w:t> </w:t>
      </w:r>
      <w:r w:rsidRPr="009338A0">
        <w:t>kóde</w:t>
      </w:r>
      <w:r w:rsidR="00D22468">
        <w:t>,</w:t>
      </w:r>
      <w:r w:rsidRPr="009338A0">
        <w:t xml:space="preserve"> a tým preukázať jej pôvod. </w:t>
      </w:r>
      <w:r w:rsidR="00D22468">
        <w:t>V</w:t>
      </w:r>
      <w:r w:rsidRPr="009338A0">
        <w:t xml:space="preserve"> oblasti </w:t>
      </w:r>
      <w:proofErr w:type="spellStart"/>
      <w:r w:rsidRPr="009338A0">
        <w:rPr>
          <w:b/>
          <w:bCs/>
        </w:rPr>
        <w:t>blockchainu</w:t>
      </w:r>
      <w:proofErr w:type="spellEnd"/>
      <w:r w:rsidRPr="009338A0">
        <w:rPr>
          <w:b/>
          <w:bCs/>
        </w:rPr>
        <w:t xml:space="preserve"> a kryptomien</w:t>
      </w:r>
      <w:r w:rsidRPr="009338A0">
        <w:t xml:space="preserve"> je digitálny podpis úplným základom</w:t>
      </w:r>
      <w:r>
        <w:t>. K</w:t>
      </w:r>
      <w:r w:rsidRPr="009338A0">
        <w:t>aždá transakcia musí byť podpísaná, aby bola platná.</w:t>
      </w:r>
    </w:p>
    <w:p w14:paraId="00A879BB" w14:textId="3E43D680" w:rsidR="00DB4F4E" w:rsidRDefault="009338A0" w:rsidP="009338A0">
      <w:pPr>
        <w:pStyle w:val="Nadpis1"/>
        <w:rPr>
          <w:rFonts w:eastAsia="Arial"/>
        </w:rPr>
      </w:pPr>
      <w:r>
        <w:rPr>
          <w:rFonts w:eastAsia="Arial"/>
        </w:rPr>
        <w:t xml:space="preserve">HTTPS – </w:t>
      </w:r>
      <w:proofErr w:type="spellStart"/>
      <w:r>
        <w:rPr>
          <w:rFonts w:eastAsia="Arial"/>
        </w:rPr>
        <w:t>bezpečný</w:t>
      </w:r>
      <w:proofErr w:type="spellEnd"/>
      <w:r>
        <w:rPr>
          <w:rFonts w:eastAsia="Arial"/>
        </w:rPr>
        <w:t xml:space="preserve"> web v </w:t>
      </w:r>
      <w:proofErr w:type="spellStart"/>
      <w:r>
        <w:rPr>
          <w:rFonts w:eastAsia="Arial"/>
        </w:rPr>
        <w:t>praxi</w:t>
      </w:r>
      <w:proofErr w:type="spellEnd"/>
    </w:p>
    <w:p w14:paraId="03DA21F1" w14:textId="7E763012" w:rsidR="009338A0" w:rsidRPr="00926469" w:rsidRDefault="009338A0" w:rsidP="009338A0">
      <w:pPr>
        <w:spacing w:before="80" w:after="120" w:line="320" w:lineRule="auto"/>
        <w:jc w:val="both"/>
        <w:rPr>
          <w:rFonts w:ascii="Arial" w:eastAsia="Arial" w:hAnsi="Arial" w:cs="Arial"/>
          <w:color w:val="000000"/>
        </w:rPr>
      </w:pPr>
      <w:r>
        <w:rPr>
          <w:rFonts w:ascii="Arial" w:eastAsia="Arial" w:hAnsi="Arial" w:cs="Arial"/>
          <w:color w:val="000000"/>
        </w:rPr>
        <w:t xml:space="preserve">Každý deň používame protokol HTTPS, keď navštívime bankovú aplikáciu, prihlásime sa do e-mailu alebo nakupujeme online. Zámok v adresnom riadku prehliadača nie je len symbol. Je to </w:t>
      </w:r>
      <w:r w:rsidR="00D22468">
        <w:rPr>
          <w:rFonts w:ascii="Arial" w:eastAsia="Arial" w:hAnsi="Arial" w:cs="Arial"/>
          <w:color w:val="000000"/>
        </w:rPr>
        <w:t>znak toho</w:t>
      </w:r>
      <w:r>
        <w:rPr>
          <w:rFonts w:ascii="Arial" w:eastAsia="Arial" w:hAnsi="Arial" w:cs="Arial"/>
          <w:color w:val="000000"/>
        </w:rPr>
        <w:t>, že celé šifrovanie asymetrickými kľúčmi a digitálnym certifikátom prebehlo správne.</w:t>
      </w:r>
    </w:p>
    <w:tbl>
      <w:tblPr>
        <w:tblW w:w="9026" w:type="dxa"/>
        <w:tblCellMar>
          <w:left w:w="10" w:type="dxa"/>
          <w:right w:w="10" w:type="dxa"/>
        </w:tblCellMar>
        <w:tblLook w:val="04A0" w:firstRow="1" w:lastRow="0" w:firstColumn="1" w:lastColumn="0" w:noHBand="0" w:noVBand="1"/>
      </w:tblPr>
      <w:tblGrid>
        <w:gridCol w:w="4513"/>
        <w:gridCol w:w="4513"/>
      </w:tblGrid>
      <w:tr w:rsidR="009338A0" w14:paraId="450E0D29" w14:textId="77777777" w:rsidTr="009338A0">
        <w:trPr>
          <w:tblHeader/>
        </w:trPr>
        <w:tc>
          <w:tcPr>
            <w:tcW w:w="4513" w:type="dxa"/>
            <w:shd w:val="clear" w:color="auto" w:fill="D5E8F0"/>
            <w:tcMar>
              <w:top w:w="100" w:type="dxa"/>
              <w:left w:w="140" w:type="dxa"/>
              <w:bottom w:w="100" w:type="dxa"/>
              <w:right w:w="140" w:type="dxa"/>
            </w:tcMar>
          </w:tcPr>
          <w:p w14:paraId="4277610B" w14:textId="77777777" w:rsidR="009338A0" w:rsidRPr="009338A0" w:rsidRDefault="009338A0" w:rsidP="007A0F7D">
            <w:pPr>
              <w:jc w:val="center"/>
              <w:rPr>
                <w:rFonts w:cstheme="minorHAnsi"/>
              </w:rPr>
            </w:pPr>
            <w:r w:rsidRPr="009338A0">
              <w:rPr>
                <w:rFonts w:eastAsia="Arial" w:cstheme="minorHAnsi"/>
                <w:b/>
                <w:bCs/>
                <w:color w:val="1F4E79"/>
              </w:rPr>
              <w:t>HTTP (nešifrované)</w:t>
            </w:r>
          </w:p>
        </w:tc>
        <w:tc>
          <w:tcPr>
            <w:tcW w:w="4513" w:type="dxa"/>
            <w:shd w:val="clear" w:color="auto" w:fill="D5E8F0"/>
            <w:tcMar>
              <w:top w:w="100" w:type="dxa"/>
              <w:left w:w="140" w:type="dxa"/>
              <w:bottom w:w="100" w:type="dxa"/>
              <w:right w:w="140" w:type="dxa"/>
            </w:tcMar>
          </w:tcPr>
          <w:p w14:paraId="78D2AB99" w14:textId="77777777" w:rsidR="009338A0" w:rsidRPr="009338A0" w:rsidRDefault="009338A0" w:rsidP="007A0F7D">
            <w:pPr>
              <w:jc w:val="center"/>
              <w:rPr>
                <w:rFonts w:cstheme="minorHAnsi"/>
              </w:rPr>
            </w:pPr>
            <w:r w:rsidRPr="009338A0">
              <w:rPr>
                <w:rFonts w:eastAsia="Arial" w:cstheme="minorHAnsi"/>
                <w:b/>
                <w:bCs/>
                <w:color w:val="1F4E79"/>
              </w:rPr>
              <w:t>HTTPS (šifrované)</w:t>
            </w:r>
          </w:p>
        </w:tc>
      </w:tr>
      <w:tr w:rsidR="009338A0" w14:paraId="2F99148B" w14:textId="77777777" w:rsidTr="009338A0">
        <w:tc>
          <w:tcPr>
            <w:tcW w:w="4513" w:type="dxa"/>
            <w:shd w:val="clear" w:color="auto" w:fill="FFFFFF"/>
            <w:tcMar>
              <w:top w:w="80" w:type="dxa"/>
              <w:left w:w="140" w:type="dxa"/>
              <w:bottom w:w="80" w:type="dxa"/>
              <w:right w:w="140" w:type="dxa"/>
            </w:tcMar>
          </w:tcPr>
          <w:p w14:paraId="471BAC0B" w14:textId="77777777" w:rsidR="009338A0" w:rsidRPr="009338A0" w:rsidRDefault="009338A0" w:rsidP="007A0F7D">
            <w:pPr>
              <w:rPr>
                <w:rFonts w:cstheme="minorHAnsi"/>
              </w:rPr>
            </w:pPr>
            <w:r w:rsidRPr="009338A0">
              <w:rPr>
                <w:rFonts w:eastAsia="Arial" w:cstheme="minorHAnsi"/>
              </w:rPr>
              <w:t xml:space="preserve">Dáta cestujú ako </w:t>
            </w:r>
            <w:proofErr w:type="spellStart"/>
            <w:r w:rsidRPr="009338A0">
              <w:rPr>
                <w:rFonts w:eastAsia="Arial" w:cstheme="minorHAnsi"/>
              </w:rPr>
              <w:t>plaintext</w:t>
            </w:r>
            <w:proofErr w:type="spellEnd"/>
          </w:p>
        </w:tc>
        <w:tc>
          <w:tcPr>
            <w:tcW w:w="4513" w:type="dxa"/>
            <w:shd w:val="clear" w:color="auto" w:fill="FFFFFF"/>
            <w:tcMar>
              <w:top w:w="80" w:type="dxa"/>
              <w:left w:w="140" w:type="dxa"/>
              <w:bottom w:w="80" w:type="dxa"/>
              <w:right w:w="140" w:type="dxa"/>
            </w:tcMar>
          </w:tcPr>
          <w:p w14:paraId="0BA40D26" w14:textId="77777777" w:rsidR="009338A0" w:rsidRPr="009338A0" w:rsidRDefault="009338A0" w:rsidP="007A0F7D">
            <w:pPr>
              <w:rPr>
                <w:rFonts w:cstheme="minorHAnsi"/>
              </w:rPr>
            </w:pPr>
            <w:r w:rsidRPr="009338A0">
              <w:rPr>
                <w:rFonts w:eastAsia="Arial" w:cstheme="minorHAnsi"/>
              </w:rPr>
              <w:t>Dáta sú šifrované (TLS/SSL)</w:t>
            </w:r>
          </w:p>
        </w:tc>
      </w:tr>
      <w:tr w:rsidR="009338A0" w14:paraId="0C6A58A6" w14:textId="77777777" w:rsidTr="009338A0">
        <w:tc>
          <w:tcPr>
            <w:tcW w:w="4513" w:type="dxa"/>
            <w:shd w:val="clear" w:color="auto" w:fill="EBF3FB"/>
            <w:tcMar>
              <w:top w:w="80" w:type="dxa"/>
              <w:left w:w="140" w:type="dxa"/>
              <w:bottom w:w="80" w:type="dxa"/>
              <w:right w:w="140" w:type="dxa"/>
            </w:tcMar>
          </w:tcPr>
          <w:p w14:paraId="1EB5D2A5" w14:textId="77777777" w:rsidR="009338A0" w:rsidRPr="009338A0" w:rsidRDefault="009338A0" w:rsidP="007A0F7D">
            <w:pPr>
              <w:rPr>
                <w:rFonts w:cstheme="minorHAnsi"/>
              </w:rPr>
            </w:pPr>
            <w:r w:rsidRPr="009338A0">
              <w:rPr>
                <w:rFonts w:eastAsia="Arial" w:cstheme="minorHAnsi"/>
              </w:rPr>
              <w:t>Ktokoľvek na ceste vidí obsah</w:t>
            </w:r>
          </w:p>
        </w:tc>
        <w:tc>
          <w:tcPr>
            <w:tcW w:w="4513" w:type="dxa"/>
            <w:shd w:val="clear" w:color="auto" w:fill="EBF3FB"/>
            <w:tcMar>
              <w:top w:w="80" w:type="dxa"/>
              <w:left w:w="140" w:type="dxa"/>
              <w:bottom w:w="80" w:type="dxa"/>
              <w:right w:w="140" w:type="dxa"/>
            </w:tcMar>
          </w:tcPr>
          <w:p w14:paraId="405EB59F" w14:textId="77777777" w:rsidR="009338A0" w:rsidRPr="009338A0" w:rsidRDefault="009338A0" w:rsidP="007A0F7D">
            <w:pPr>
              <w:rPr>
                <w:rFonts w:cstheme="minorHAnsi"/>
              </w:rPr>
            </w:pPr>
            <w:r w:rsidRPr="009338A0">
              <w:rPr>
                <w:rFonts w:eastAsia="Arial" w:cstheme="minorHAnsi"/>
              </w:rPr>
              <w:t>Obsah vidí len server a prehliadač</w:t>
            </w:r>
          </w:p>
        </w:tc>
      </w:tr>
      <w:tr w:rsidR="009338A0" w14:paraId="553FE932" w14:textId="77777777" w:rsidTr="009338A0">
        <w:tc>
          <w:tcPr>
            <w:tcW w:w="4513" w:type="dxa"/>
            <w:shd w:val="clear" w:color="auto" w:fill="FFFFFF"/>
            <w:tcMar>
              <w:top w:w="80" w:type="dxa"/>
              <w:left w:w="140" w:type="dxa"/>
              <w:bottom w:w="80" w:type="dxa"/>
              <w:right w:w="140" w:type="dxa"/>
            </w:tcMar>
          </w:tcPr>
          <w:p w14:paraId="66D7A182" w14:textId="77777777" w:rsidR="009338A0" w:rsidRPr="009338A0" w:rsidRDefault="009338A0" w:rsidP="007A0F7D">
            <w:pPr>
              <w:rPr>
                <w:rFonts w:cstheme="minorHAnsi"/>
              </w:rPr>
            </w:pPr>
            <w:r w:rsidRPr="009338A0">
              <w:rPr>
                <w:rFonts w:eastAsia="Arial" w:cstheme="minorHAnsi"/>
              </w:rPr>
              <w:t>Obsah možno meniť (MITM)</w:t>
            </w:r>
          </w:p>
        </w:tc>
        <w:tc>
          <w:tcPr>
            <w:tcW w:w="4513" w:type="dxa"/>
            <w:shd w:val="clear" w:color="auto" w:fill="FFFFFF"/>
            <w:tcMar>
              <w:top w:w="80" w:type="dxa"/>
              <w:left w:w="140" w:type="dxa"/>
              <w:bottom w:w="80" w:type="dxa"/>
              <w:right w:w="140" w:type="dxa"/>
            </w:tcMar>
          </w:tcPr>
          <w:p w14:paraId="795BE3D2" w14:textId="77777777" w:rsidR="009338A0" w:rsidRPr="009338A0" w:rsidRDefault="009338A0" w:rsidP="007A0F7D">
            <w:pPr>
              <w:rPr>
                <w:rFonts w:cstheme="minorHAnsi"/>
              </w:rPr>
            </w:pPr>
            <w:r w:rsidRPr="009338A0">
              <w:rPr>
                <w:rFonts w:eastAsia="Arial" w:cstheme="minorHAnsi"/>
              </w:rPr>
              <w:t>Integrita chránená digitálnym podpisom</w:t>
            </w:r>
          </w:p>
        </w:tc>
      </w:tr>
      <w:tr w:rsidR="009338A0" w14:paraId="199D71EC" w14:textId="77777777" w:rsidTr="009338A0">
        <w:tc>
          <w:tcPr>
            <w:tcW w:w="4513" w:type="dxa"/>
            <w:shd w:val="clear" w:color="auto" w:fill="EBF3FB"/>
            <w:tcMar>
              <w:top w:w="80" w:type="dxa"/>
              <w:left w:w="140" w:type="dxa"/>
              <w:bottom w:w="80" w:type="dxa"/>
              <w:right w:w="140" w:type="dxa"/>
            </w:tcMar>
          </w:tcPr>
          <w:p w14:paraId="0FE21163" w14:textId="77777777" w:rsidR="009338A0" w:rsidRPr="009338A0" w:rsidRDefault="009338A0" w:rsidP="007A0F7D">
            <w:pPr>
              <w:rPr>
                <w:rFonts w:cstheme="minorHAnsi"/>
              </w:rPr>
            </w:pPr>
            <w:r w:rsidRPr="009338A0">
              <w:rPr>
                <w:rFonts w:eastAsia="Arial" w:cstheme="minorHAnsi"/>
              </w:rPr>
              <w:t>Nevieme overiť totožnosť servera</w:t>
            </w:r>
          </w:p>
        </w:tc>
        <w:tc>
          <w:tcPr>
            <w:tcW w:w="4513" w:type="dxa"/>
            <w:shd w:val="clear" w:color="auto" w:fill="EBF3FB"/>
            <w:tcMar>
              <w:top w:w="80" w:type="dxa"/>
              <w:left w:w="140" w:type="dxa"/>
              <w:bottom w:w="80" w:type="dxa"/>
              <w:right w:w="140" w:type="dxa"/>
            </w:tcMar>
          </w:tcPr>
          <w:p w14:paraId="6EC1BDDB" w14:textId="77777777" w:rsidR="009338A0" w:rsidRPr="009338A0" w:rsidRDefault="009338A0" w:rsidP="007A0F7D">
            <w:pPr>
              <w:rPr>
                <w:rFonts w:cstheme="minorHAnsi"/>
              </w:rPr>
            </w:pPr>
            <w:r w:rsidRPr="009338A0">
              <w:rPr>
                <w:rFonts w:eastAsia="Arial" w:cstheme="minorHAnsi"/>
              </w:rPr>
              <w:t>Server dokázal svoju totožnosť certifikátom</w:t>
            </w:r>
          </w:p>
        </w:tc>
      </w:tr>
      <w:tr w:rsidR="009338A0" w14:paraId="19FB6B60" w14:textId="77777777" w:rsidTr="009338A0">
        <w:tc>
          <w:tcPr>
            <w:tcW w:w="4513" w:type="dxa"/>
            <w:shd w:val="clear" w:color="auto" w:fill="FFFFFF"/>
            <w:tcMar>
              <w:top w:w="80" w:type="dxa"/>
              <w:left w:w="140" w:type="dxa"/>
              <w:bottom w:w="80" w:type="dxa"/>
              <w:right w:w="140" w:type="dxa"/>
            </w:tcMar>
          </w:tcPr>
          <w:p w14:paraId="48282BD9" w14:textId="77777777" w:rsidR="009338A0" w:rsidRPr="009338A0" w:rsidRDefault="009338A0" w:rsidP="007A0F7D">
            <w:pPr>
              <w:rPr>
                <w:rFonts w:cstheme="minorHAnsi"/>
              </w:rPr>
            </w:pPr>
            <w:r w:rsidRPr="009338A0">
              <w:rPr>
                <w:rFonts w:eastAsia="Arial" w:cstheme="minorHAnsi"/>
              </w:rPr>
              <w:t>Adresa začína: http://</w:t>
            </w:r>
          </w:p>
        </w:tc>
        <w:tc>
          <w:tcPr>
            <w:tcW w:w="4513" w:type="dxa"/>
            <w:shd w:val="clear" w:color="auto" w:fill="FFFFFF"/>
            <w:tcMar>
              <w:top w:w="80" w:type="dxa"/>
              <w:left w:w="140" w:type="dxa"/>
              <w:bottom w:w="80" w:type="dxa"/>
              <w:right w:w="140" w:type="dxa"/>
            </w:tcMar>
          </w:tcPr>
          <w:p w14:paraId="4826F7C0" w14:textId="77777777" w:rsidR="009338A0" w:rsidRPr="009338A0" w:rsidRDefault="009338A0" w:rsidP="007A0F7D">
            <w:pPr>
              <w:rPr>
                <w:rFonts w:cstheme="minorHAnsi"/>
              </w:rPr>
            </w:pPr>
            <w:r w:rsidRPr="009338A0">
              <w:rPr>
                <w:rFonts w:eastAsia="Arial" w:cstheme="minorHAnsi"/>
              </w:rPr>
              <w:t>Adresa začína: https://</w:t>
            </w:r>
          </w:p>
        </w:tc>
      </w:tr>
    </w:tbl>
    <w:p w14:paraId="04A6769D" w14:textId="60845109" w:rsidR="009338A0" w:rsidRPr="00E90CA9" w:rsidRDefault="00E90CA9" w:rsidP="00E90CA9">
      <w:pPr>
        <w:pStyle w:val="Nadpis2"/>
      </w:pPr>
      <w:r>
        <w:rPr>
          <w:rFonts w:eastAsia="Arial"/>
        </w:rPr>
        <w:t xml:space="preserve">TLS Handshake – </w:t>
      </w:r>
      <w:proofErr w:type="spellStart"/>
      <w:r>
        <w:rPr>
          <w:rFonts w:eastAsia="Arial"/>
        </w:rPr>
        <w:t>ako</w:t>
      </w:r>
      <w:proofErr w:type="spellEnd"/>
      <w:r>
        <w:rPr>
          <w:rFonts w:eastAsia="Arial"/>
        </w:rPr>
        <w:t xml:space="preserve"> </w:t>
      </w:r>
      <w:proofErr w:type="spellStart"/>
      <w:r>
        <w:rPr>
          <w:rFonts w:eastAsia="Arial"/>
        </w:rPr>
        <w:t>sa</w:t>
      </w:r>
      <w:proofErr w:type="spellEnd"/>
      <w:r>
        <w:rPr>
          <w:rFonts w:eastAsia="Arial"/>
        </w:rPr>
        <w:t xml:space="preserve"> </w:t>
      </w:r>
      <w:proofErr w:type="spellStart"/>
      <w:r>
        <w:rPr>
          <w:rFonts w:eastAsia="Arial"/>
        </w:rPr>
        <w:t>prehliadač</w:t>
      </w:r>
      <w:proofErr w:type="spellEnd"/>
      <w:r>
        <w:rPr>
          <w:rFonts w:eastAsia="Arial"/>
        </w:rPr>
        <w:t xml:space="preserve"> </w:t>
      </w:r>
      <w:proofErr w:type="spellStart"/>
      <w:r>
        <w:rPr>
          <w:rFonts w:eastAsia="Arial"/>
        </w:rPr>
        <w:t>dohovorí</w:t>
      </w:r>
      <w:proofErr w:type="spellEnd"/>
      <w:r>
        <w:rPr>
          <w:rFonts w:eastAsia="Arial"/>
        </w:rPr>
        <w:t xml:space="preserve"> so </w:t>
      </w:r>
      <w:proofErr w:type="spellStart"/>
      <w:r>
        <w:rPr>
          <w:rFonts w:eastAsia="Arial"/>
        </w:rPr>
        <w:t>serverom</w:t>
      </w:r>
      <w:proofErr w:type="spellEnd"/>
    </w:p>
    <w:p w14:paraId="16090C0F" w14:textId="1DB5D38D" w:rsidR="00E90CA9" w:rsidRDefault="00E90CA9" w:rsidP="00E90CA9">
      <w:pPr>
        <w:jc w:val="both"/>
      </w:pPr>
      <w:r>
        <w:t xml:space="preserve">Keď prehliadač otvorí stránku www.ukf.sk, pred odoslaním akýchkoľvek dát prebehne </w:t>
      </w:r>
      <w:r w:rsidRPr="00E90CA9">
        <w:rPr>
          <w:b/>
          <w:bCs/>
        </w:rPr>
        <w:t xml:space="preserve">TLS </w:t>
      </w:r>
      <w:proofErr w:type="spellStart"/>
      <w:r w:rsidRPr="00E90CA9">
        <w:rPr>
          <w:b/>
          <w:bCs/>
        </w:rPr>
        <w:t>Handshake</w:t>
      </w:r>
      <w:proofErr w:type="spellEnd"/>
      <w:r w:rsidRPr="00E90CA9">
        <w:rPr>
          <w:b/>
          <w:bCs/>
        </w:rPr>
        <w:t xml:space="preserve"> </w:t>
      </w:r>
      <w:r>
        <w:t>(</w:t>
      </w:r>
      <w:r w:rsidRPr="00E90CA9">
        <w:t xml:space="preserve">Transport </w:t>
      </w:r>
      <w:proofErr w:type="spellStart"/>
      <w:r w:rsidRPr="00E90CA9">
        <w:t>Layer</w:t>
      </w:r>
      <w:proofErr w:type="spellEnd"/>
      <w:r w:rsidRPr="00E90CA9">
        <w:t xml:space="preserve"> </w:t>
      </w:r>
      <w:proofErr w:type="spellStart"/>
      <w:r w:rsidRPr="00E90CA9">
        <w:t>Security</w:t>
      </w:r>
      <w:proofErr w:type="spellEnd"/>
      <w:r w:rsidRPr="00E90CA9">
        <w:t xml:space="preserve"> </w:t>
      </w:r>
      <w:proofErr w:type="spellStart"/>
      <w:r w:rsidRPr="00E90CA9">
        <w:t>Handshake</w:t>
      </w:r>
      <w:proofErr w:type="spellEnd"/>
      <w:r>
        <w:t>). J</w:t>
      </w:r>
      <w:r w:rsidRPr="00E90CA9">
        <w:t xml:space="preserve">e </w:t>
      </w:r>
      <w:r w:rsidR="00D22468">
        <w:t xml:space="preserve">to </w:t>
      </w:r>
      <w:r w:rsidRPr="00E90CA9">
        <w:t xml:space="preserve">úvodné </w:t>
      </w:r>
      <w:r w:rsidR="00D22468" w:rsidRPr="00E90CA9">
        <w:t>"</w:t>
      </w:r>
      <w:r w:rsidRPr="00E90CA9">
        <w:t>podanie ruky" medzi prehliadačom a serverom, počas ktorého sa obe strany dohodnú na šifrovaní skôr, ako si vymenia akékoľvek dáta. Práve tu sa využíva asymetrické šifrovanie a digitálny podpis</w:t>
      </w:r>
      <w:r>
        <w:t>. S</w:t>
      </w:r>
      <w:r w:rsidRPr="00E90CA9">
        <w:t>erver preukáže svoju totožnosť certifikátom, vymenia sa kľúče</w:t>
      </w:r>
      <w:r w:rsidR="00D22468">
        <w:t xml:space="preserve"> </w:t>
      </w:r>
      <w:r w:rsidRPr="00E90CA9">
        <w:t>a následná komunikácia prebieha rýchlym symetrickým šifrovaním.</w:t>
      </w:r>
    </w:p>
    <w:p w14:paraId="4470F43D" w14:textId="0C9C1CF2" w:rsidR="00E90CA9" w:rsidRDefault="00E90CA9" w:rsidP="00E90CA9">
      <w:r>
        <w:t>Celý proces trvá milisekundy a používateľ ho nevidí</w:t>
      </w:r>
      <w:r w:rsidR="00F65E53">
        <w:t xml:space="preserve"> (Obr. 8)</w:t>
      </w:r>
      <w:r>
        <w:t>.</w:t>
      </w:r>
    </w:p>
    <w:p w14:paraId="726D8214" w14:textId="77777777" w:rsidR="00E90CA9" w:rsidRDefault="00E90CA9" w:rsidP="00E90CA9">
      <w:pPr>
        <w:pStyle w:val="Odsekzoznamu"/>
        <w:numPr>
          <w:ilvl w:val="0"/>
          <w:numId w:val="39"/>
        </w:numPr>
        <w:spacing w:after="120"/>
        <w:ind w:left="1054" w:hanging="697"/>
        <w:contextualSpacing w:val="0"/>
      </w:pPr>
      <w:proofErr w:type="spellStart"/>
      <w:r w:rsidRPr="00E90CA9">
        <w:rPr>
          <w:b/>
          <w:bCs/>
        </w:rPr>
        <w:t>ClientHello</w:t>
      </w:r>
      <w:proofErr w:type="spellEnd"/>
      <w:r w:rsidRPr="00E90CA9">
        <w:rPr>
          <w:b/>
          <w:bCs/>
        </w:rPr>
        <w:t>:</w:t>
      </w:r>
      <w:r>
        <w:t xml:space="preserve"> Prehliadač pošle serveru zoznam šifrovacích algoritmov, ktoré podporuje, a náhodné číslo.</w:t>
      </w:r>
    </w:p>
    <w:p w14:paraId="6E242469" w14:textId="77777777" w:rsidR="00E90CA9" w:rsidRDefault="00E90CA9" w:rsidP="00E90CA9">
      <w:pPr>
        <w:pStyle w:val="Odsekzoznamu"/>
        <w:numPr>
          <w:ilvl w:val="0"/>
          <w:numId w:val="39"/>
        </w:numPr>
        <w:spacing w:after="120"/>
        <w:ind w:left="1054" w:hanging="697"/>
        <w:contextualSpacing w:val="0"/>
      </w:pPr>
      <w:proofErr w:type="spellStart"/>
      <w:r w:rsidRPr="00E90CA9">
        <w:rPr>
          <w:b/>
          <w:bCs/>
        </w:rPr>
        <w:t>ServerHello</w:t>
      </w:r>
      <w:proofErr w:type="spellEnd"/>
      <w:r w:rsidRPr="00E90CA9">
        <w:rPr>
          <w:b/>
          <w:bCs/>
        </w:rPr>
        <w:t>:</w:t>
      </w:r>
      <w:r>
        <w:t xml:space="preserve"> Server si vyberie algoritmy a pošle späť náhodné číslo a CERTIFIKÁT.</w:t>
      </w:r>
    </w:p>
    <w:p w14:paraId="7B95C69A" w14:textId="77777777" w:rsidR="00E90CA9" w:rsidRDefault="00E90CA9" w:rsidP="00E90CA9">
      <w:pPr>
        <w:pStyle w:val="Odsekzoznamu"/>
        <w:numPr>
          <w:ilvl w:val="0"/>
          <w:numId w:val="39"/>
        </w:numPr>
        <w:spacing w:after="120"/>
        <w:ind w:left="1054" w:hanging="697"/>
        <w:contextualSpacing w:val="0"/>
      </w:pPr>
      <w:r w:rsidRPr="00E90CA9">
        <w:rPr>
          <w:b/>
          <w:bCs/>
        </w:rPr>
        <w:t>Overenie certifikátu:</w:t>
      </w:r>
      <w:r>
        <w:t xml:space="preserve"> Prehliadač overí, že certifikát je vydaný dôveryhodnou certifikačnou autoritou (CA) a že patrí práve tomuto serveru.</w:t>
      </w:r>
    </w:p>
    <w:p w14:paraId="3BF108E4" w14:textId="77777777" w:rsidR="00E90CA9" w:rsidRDefault="00E90CA9" w:rsidP="00E90CA9">
      <w:pPr>
        <w:pStyle w:val="Odsekzoznamu"/>
        <w:numPr>
          <w:ilvl w:val="0"/>
          <w:numId w:val="39"/>
        </w:numPr>
        <w:spacing w:after="120"/>
        <w:ind w:left="1054" w:hanging="697"/>
        <w:contextualSpacing w:val="0"/>
      </w:pPr>
      <w:r w:rsidRPr="00E90CA9">
        <w:rPr>
          <w:b/>
          <w:bCs/>
        </w:rPr>
        <w:lastRenderedPageBreak/>
        <w:t>Výmena kľúčov:</w:t>
      </w:r>
      <w:r>
        <w:t xml:space="preserve"> Pomocou asymetrického šifrovania (napr. </w:t>
      </w:r>
      <w:proofErr w:type="spellStart"/>
      <w:r>
        <w:t>Diffie-Hellman</w:t>
      </w:r>
      <w:proofErr w:type="spellEnd"/>
      <w:r>
        <w:t>) sa dohodnú na zdieľanom symetrickom kľúči pre toto spojenie.</w:t>
      </w:r>
    </w:p>
    <w:p w14:paraId="28EEF1EA" w14:textId="77777777" w:rsidR="00E90CA9" w:rsidRDefault="00E90CA9" w:rsidP="00E90CA9">
      <w:pPr>
        <w:pStyle w:val="Odsekzoznamu"/>
        <w:numPr>
          <w:ilvl w:val="0"/>
          <w:numId w:val="39"/>
        </w:numPr>
        <w:spacing w:after="120"/>
        <w:ind w:left="1054" w:hanging="697"/>
        <w:contextualSpacing w:val="0"/>
      </w:pPr>
      <w:r w:rsidRPr="00E90CA9">
        <w:rPr>
          <w:b/>
          <w:bCs/>
        </w:rPr>
        <w:t>Šifrovaná komunikácia:</w:t>
      </w:r>
      <w:r>
        <w:t xml:space="preserve"> Všetky ďalšie dáta sú šifrované rýchlou symetrickou šifrou (AES) pomocou zdieľaného kľúča.</w:t>
      </w:r>
    </w:p>
    <w:p w14:paraId="4F0EEC80" w14:textId="6E0E0BEE" w:rsidR="00F65E53" w:rsidRDefault="00F65E53" w:rsidP="00F65E53">
      <w:pPr>
        <w:spacing w:after="120"/>
      </w:pPr>
      <w:r>
        <w:rPr>
          <w:noProof/>
        </w:rPr>
        <w:drawing>
          <wp:inline distT="0" distB="0" distL="0" distR="0" wp14:anchorId="2BECA0C0" wp14:editId="0D6C43D3">
            <wp:extent cx="5760116" cy="4032250"/>
            <wp:effectExtent l="0" t="0" r="5715" b="0"/>
            <wp:docPr id="1924660686" name="Obrázok 24" descr="Obrázok, na ktorom je text, snímka obrazovky, diagram,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60686" name="Obrázok 24" descr="Obrázok, na ktorom je text, snímka obrazovky, diagram, písmo&#10;&#10;Automaticky generovaný popis"/>
                    <pic:cNvPicPr/>
                  </pic:nvPicPr>
                  <pic:blipFill rotWithShape="1">
                    <a:blip r:embed="rId18" cstate="print">
                      <a:extLst>
                        <a:ext uri="{28A0092B-C50C-407E-A947-70E740481C1C}">
                          <a14:useLocalDpi xmlns:a14="http://schemas.microsoft.com/office/drawing/2010/main" val="0"/>
                        </a:ext>
                      </a:extLst>
                    </a:blip>
                    <a:srcRect t="6662"/>
                    <a:stretch/>
                  </pic:blipFill>
                  <pic:spPr bwMode="auto">
                    <a:xfrm>
                      <a:off x="0" y="0"/>
                      <a:ext cx="5776894" cy="4043995"/>
                    </a:xfrm>
                    <a:prstGeom prst="rect">
                      <a:avLst/>
                    </a:prstGeom>
                    <a:ln>
                      <a:noFill/>
                    </a:ln>
                    <a:extLst>
                      <a:ext uri="{53640926-AAD7-44D8-BBD7-CCE9431645EC}">
                        <a14:shadowObscured xmlns:a14="http://schemas.microsoft.com/office/drawing/2010/main"/>
                      </a:ext>
                    </a:extLst>
                  </pic:spPr>
                </pic:pic>
              </a:graphicData>
            </a:graphic>
          </wp:inline>
        </w:drawing>
      </w:r>
    </w:p>
    <w:p w14:paraId="5E0C101C" w14:textId="371B20A8" w:rsidR="00F65E53" w:rsidRPr="00F65E53" w:rsidRDefault="00F65E53" w:rsidP="00F65E53">
      <w:pPr>
        <w:spacing w:after="120"/>
        <w:jc w:val="center"/>
        <w:rPr>
          <w:i/>
          <w:iCs/>
        </w:rPr>
      </w:pPr>
      <w:r w:rsidRPr="00F65E53">
        <w:rPr>
          <w:i/>
          <w:iCs/>
        </w:rPr>
        <w:t xml:space="preserve">Obr. 8 Vizualizácia TLS </w:t>
      </w:r>
      <w:proofErr w:type="spellStart"/>
      <w:r w:rsidRPr="00F65E53">
        <w:rPr>
          <w:i/>
          <w:iCs/>
        </w:rPr>
        <w:t>handshake</w:t>
      </w:r>
      <w:proofErr w:type="spellEnd"/>
      <w:r w:rsidRPr="00F65E53">
        <w:rPr>
          <w:i/>
          <w:iCs/>
        </w:rPr>
        <w:t xml:space="preserve"> procesu</w:t>
      </w:r>
    </w:p>
    <w:p w14:paraId="72DC92A7" w14:textId="090AA442" w:rsidR="00E90CA9" w:rsidRDefault="00E90CA9" w:rsidP="00E90CA9">
      <w:pPr>
        <w:pStyle w:val="Nadpis2"/>
        <w:rPr>
          <w:rFonts w:eastAsia="Arial"/>
        </w:rPr>
      </w:pPr>
      <w:proofErr w:type="spellStart"/>
      <w:r>
        <w:rPr>
          <w:rFonts w:eastAsia="Arial"/>
        </w:rPr>
        <w:t>Certifikát</w:t>
      </w:r>
      <w:proofErr w:type="spellEnd"/>
      <w:r>
        <w:rPr>
          <w:rFonts w:eastAsia="Arial"/>
        </w:rPr>
        <w:t xml:space="preserve"> a </w:t>
      </w:r>
      <w:proofErr w:type="spellStart"/>
      <w:r>
        <w:rPr>
          <w:rFonts w:eastAsia="Arial"/>
        </w:rPr>
        <w:t>certifikačná</w:t>
      </w:r>
      <w:proofErr w:type="spellEnd"/>
      <w:r>
        <w:rPr>
          <w:rFonts w:eastAsia="Arial"/>
        </w:rPr>
        <w:t xml:space="preserve"> </w:t>
      </w:r>
      <w:proofErr w:type="spellStart"/>
      <w:r>
        <w:rPr>
          <w:rFonts w:eastAsia="Arial"/>
        </w:rPr>
        <w:t>autorita</w:t>
      </w:r>
      <w:proofErr w:type="spellEnd"/>
      <w:r>
        <w:rPr>
          <w:rFonts w:eastAsia="Arial"/>
        </w:rPr>
        <w:t xml:space="preserve"> (CA)</w:t>
      </w:r>
    </w:p>
    <w:p w14:paraId="23B2223E" w14:textId="2151F015" w:rsidR="00E90CA9" w:rsidRPr="001726CE" w:rsidRDefault="00E90CA9" w:rsidP="00E90CA9">
      <w:pPr>
        <w:spacing w:before="80" w:after="120" w:line="320" w:lineRule="auto"/>
        <w:jc w:val="both"/>
        <w:rPr>
          <w:rFonts w:cstheme="minorHAnsi"/>
        </w:rPr>
      </w:pPr>
      <w:r w:rsidRPr="001726CE">
        <w:rPr>
          <w:rFonts w:eastAsia="Arial" w:cstheme="minorHAnsi"/>
          <w:color w:val="000000"/>
        </w:rPr>
        <w:t>Digitálny certifikát je elektronický dokument, ktorý prepája totožnosť (napr. doménu ukf.sk) s verejným kľúčom servera. Certifikát je digitálne podpísaný dôveryhodnou treťou stranou</w:t>
      </w:r>
      <w:r w:rsidR="00D22468">
        <w:rPr>
          <w:rFonts w:eastAsia="Arial" w:cstheme="minorHAnsi"/>
          <w:color w:val="000000"/>
        </w:rPr>
        <w:t xml:space="preserve"> - c</w:t>
      </w:r>
      <w:r w:rsidRPr="001726CE">
        <w:rPr>
          <w:rFonts w:eastAsia="Arial" w:cstheme="minorHAnsi"/>
          <w:color w:val="000000"/>
        </w:rPr>
        <w:t xml:space="preserve">ertifikačnou autoritou (CA), napríklad </w:t>
      </w:r>
      <w:proofErr w:type="spellStart"/>
      <w:r w:rsidRPr="001726CE">
        <w:rPr>
          <w:rFonts w:eastAsia="Arial" w:cstheme="minorHAnsi"/>
          <w:color w:val="000000"/>
        </w:rPr>
        <w:t>Let's</w:t>
      </w:r>
      <w:proofErr w:type="spellEnd"/>
      <w:r w:rsidRPr="001726CE">
        <w:rPr>
          <w:rFonts w:eastAsia="Arial" w:cstheme="minorHAnsi"/>
          <w:color w:val="000000"/>
        </w:rPr>
        <w:t xml:space="preserve"> </w:t>
      </w:r>
      <w:proofErr w:type="spellStart"/>
      <w:r w:rsidRPr="001726CE">
        <w:rPr>
          <w:rFonts w:eastAsia="Arial" w:cstheme="minorHAnsi"/>
          <w:color w:val="000000"/>
        </w:rPr>
        <w:t>Encrypt</w:t>
      </w:r>
      <w:proofErr w:type="spellEnd"/>
      <w:r w:rsidRPr="001726CE">
        <w:rPr>
          <w:rFonts w:eastAsia="Arial" w:cstheme="minorHAnsi"/>
          <w:color w:val="000000"/>
        </w:rPr>
        <w:t xml:space="preserve">, </w:t>
      </w:r>
      <w:proofErr w:type="spellStart"/>
      <w:r w:rsidRPr="001726CE">
        <w:rPr>
          <w:rFonts w:eastAsia="Arial" w:cstheme="minorHAnsi"/>
          <w:color w:val="000000"/>
        </w:rPr>
        <w:t>DigiCert</w:t>
      </w:r>
      <w:proofErr w:type="spellEnd"/>
      <w:r w:rsidRPr="001726CE">
        <w:rPr>
          <w:rFonts w:eastAsia="Arial" w:cstheme="minorHAnsi"/>
          <w:color w:val="000000"/>
        </w:rPr>
        <w:t xml:space="preserve"> alebo </w:t>
      </w:r>
      <w:proofErr w:type="spellStart"/>
      <w:r w:rsidRPr="001726CE">
        <w:rPr>
          <w:rFonts w:eastAsia="Arial" w:cstheme="minorHAnsi"/>
          <w:color w:val="000000"/>
        </w:rPr>
        <w:t>Sectigo</w:t>
      </w:r>
      <w:proofErr w:type="spellEnd"/>
      <w:r w:rsidRPr="001726CE">
        <w:rPr>
          <w:rFonts w:eastAsia="Arial" w:cstheme="minorHAnsi"/>
          <w:color w:val="000000"/>
        </w:rPr>
        <w:t>.</w:t>
      </w:r>
    </w:p>
    <w:p w14:paraId="03D8796C" w14:textId="77777777" w:rsidR="00E90CA9" w:rsidRPr="001726CE" w:rsidRDefault="00E90CA9" w:rsidP="00E90CA9">
      <w:pPr>
        <w:spacing w:before="80" w:after="120" w:line="320" w:lineRule="auto"/>
        <w:jc w:val="both"/>
        <w:rPr>
          <w:rFonts w:cstheme="minorHAnsi"/>
        </w:rPr>
      </w:pPr>
      <w:r w:rsidRPr="001726CE">
        <w:rPr>
          <w:rFonts w:eastAsia="Arial" w:cstheme="minorHAnsi"/>
          <w:color w:val="000000"/>
        </w:rPr>
        <w:t>Prehliadač obsahuje zoznam dôveryhodných CA zabudovaný priamo v operačnom systéme alebo prehliadači. Keď server predloží certifikát podpísaný dôveryhodnou CA, prehliadač mu verí.</w:t>
      </w:r>
    </w:p>
    <w:tbl>
      <w:tblPr>
        <w:tblW w:w="9026" w:type="dxa"/>
        <w:tblCellMar>
          <w:left w:w="10" w:type="dxa"/>
          <w:right w:w="10" w:type="dxa"/>
        </w:tblCellMar>
        <w:tblLook w:val="04A0" w:firstRow="1" w:lastRow="0" w:firstColumn="1" w:lastColumn="0" w:noHBand="0" w:noVBand="1"/>
      </w:tblPr>
      <w:tblGrid>
        <w:gridCol w:w="9026"/>
      </w:tblGrid>
      <w:tr w:rsidR="00D53441" w14:paraId="53A67239" w14:textId="77777777" w:rsidTr="00D53441">
        <w:tc>
          <w:tcPr>
            <w:tcW w:w="9026" w:type="dxa"/>
            <w:shd w:val="clear" w:color="auto" w:fill="E2EFDA"/>
            <w:tcMar>
              <w:top w:w="120" w:type="dxa"/>
              <w:left w:w="180" w:type="dxa"/>
              <w:bottom w:w="80" w:type="dxa"/>
              <w:right w:w="180" w:type="dxa"/>
            </w:tcMar>
          </w:tcPr>
          <w:p w14:paraId="0C77312E" w14:textId="46C50AFB" w:rsidR="00D53441" w:rsidRPr="00D53441" w:rsidRDefault="00D53441" w:rsidP="007A0F7D">
            <w:pPr>
              <w:spacing w:after="80"/>
              <w:rPr>
                <w:rFonts w:cstheme="minorHAnsi"/>
              </w:rPr>
            </w:pPr>
            <w:r w:rsidRPr="00D53441">
              <w:rPr>
                <w:rFonts w:eastAsia="Arial" w:cstheme="minorHAnsi"/>
                <w:b/>
                <w:bCs/>
                <w:color w:val="1F4E79"/>
              </w:rPr>
              <w:t>Skúmame certifikát reálnej stránky</w:t>
            </w:r>
          </w:p>
        </w:tc>
      </w:tr>
      <w:tr w:rsidR="00D53441" w14:paraId="3EDA688A" w14:textId="77777777" w:rsidTr="00D53441">
        <w:tc>
          <w:tcPr>
            <w:tcW w:w="9026" w:type="dxa"/>
            <w:shd w:val="clear" w:color="auto" w:fill="FFFFFF"/>
            <w:tcMar>
              <w:top w:w="60" w:type="dxa"/>
              <w:left w:w="180" w:type="dxa"/>
              <w:bottom w:w="60" w:type="dxa"/>
              <w:right w:w="180" w:type="dxa"/>
            </w:tcMar>
          </w:tcPr>
          <w:p w14:paraId="3378DD9C" w14:textId="7D5C5AB1" w:rsidR="00D53441" w:rsidRPr="00D53441" w:rsidRDefault="00D53441" w:rsidP="007A0F7D">
            <w:pPr>
              <w:spacing w:after="60"/>
              <w:rPr>
                <w:rFonts w:cstheme="minorHAnsi"/>
              </w:rPr>
            </w:pPr>
            <w:r w:rsidRPr="00D53441">
              <w:rPr>
                <w:rFonts w:eastAsia="Arial" w:cstheme="minorHAnsi"/>
              </w:rPr>
              <w:t xml:space="preserve">Otvorte prehliadač </w:t>
            </w:r>
            <w:r w:rsidRPr="00D53441">
              <w:rPr>
                <w:rStyle w:val="kodvtexteChar"/>
              </w:rPr>
              <w:t>Chrome</w:t>
            </w:r>
            <w:r w:rsidRPr="00D53441">
              <w:rPr>
                <w:rFonts w:eastAsia="Arial" w:cstheme="minorHAnsi"/>
              </w:rPr>
              <w:t xml:space="preserve"> alebo </w:t>
            </w:r>
            <w:proofErr w:type="spellStart"/>
            <w:r w:rsidRPr="00D53441">
              <w:rPr>
                <w:rStyle w:val="kodvtexteChar"/>
              </w:rPr>
              <w:t>Edge</w:t>
            </w:r>
            <w:proofErr w:type="spellEnd"/>
            <w:r w:rsidRPr="00D53441">
              <w:rPr>
                <w:rFonts w:eastAsia="Arial" w:cstheme="minorHAnsi"/>
              </w:rPr>
              <w:t xml:space="preserve"> a navštívte </w:t>
            </w:r>
            <w:r>
              <w:rPr>
                <w:rFonts w:eastAsia="Arial" w:cstheme="minorHAnsi"/>
              </w:rPr>
              <w:t xml:space="preserve">stránku </w:t>
            </w:r>
            <w:r w:rsidRPr="00D53441">
              <w:rPr>
                <w:rFonts w:eastAsia="Arial" w:cstheme="minorHAnsi"/>
              </w:rPr>
              <w:t>napr. www.ukf.sk.</w:t>
            </w:r>
          </w:p>
        </w:tc>
      </w:tr>
      <w:tr w:rsidR="00D53441" w14:paraId="1D359D18" w14:textId="77777777" w:rsidTr="00D53441">
        <w:tc>
          <w:tcPr>
            <w:tcW w:w="9026" w:type="dxa"/>
            <w:shd w:val="clear" w:color="auto" w:fill="FFFFFF"/>
            <w:tcMar>
              <w:top w:w="60" w:type="dxa"/>
              <w:left w:w="180" w:type="dxa"/>
              <w:bottom w:w="60" w:type="dxa"/>
              <w:right w:w="180" w:type="dxa"/>
            </w:tcMar>
          </w:tcPr>
          <w:p w14:paraId="5BE938D1" w14:textId="08C1C933" w:rsidR="00D53441" w:rsidRPr="00D53441" w:rsidRDefault="00D53441" w:rsidP="007A0F7D">
            <w:pPr>
              <w:spacing w:after="60"/>
              <w:rPr>
                <w:rFonts w:cstheme="minorHAnsi"/>
              </w:rPr>
            </w:pPr>
            <w:r w:rsidRPr="00D53441">
              <w:rPr>
                <w:rFonts w:eastAsia="Arial" w:cstheme="minorHAnsi"/>
              </w:rPr>
              <w:t>Kliknite na ikonu zámku v adresnom riadku</w:t>
            </w:r>
            <w:r>
              <w:rPr>
                <w:rFonts w:eastAsia="Arial" w:cstheme="minorHAnsi"/>
              </w:rPr>
              <w:t xml:space="preserve"> &gt;&gt; </w:t>
            </w:r>
            <w:r w:rsidRPr="00D53441">
              <w:rPr>
                <w:rFonts w:eastAsia="Arial" w:cstheme="minorHAnsi"/>
              </w:rPr>
              <w:t>Spojenie je zabezpečené</w:t>
            </w:r>
            <w:r>
              <w:rPr>
                <w:rFonts w:eastAsia="Arial" w:cstheme="minorHAnsi"/>
              </w:rPr>
              <w:t xml:space="preserve"> &gt;&gt; </w:t>
            </w:r>
            <w:r w:rsidRPr="00D53441">
              <w:rPr>
                <w:rFonts w:eastAsia="Arial" w:cstheme="minorHAnsi"/>
              </w:rPr>
              <w:t xml:space="preserve"> Certifikát je platný.</w:t>
            </w:r>
          </w:p>
        </w:tc>
      </w:tr>
      <w:tr w:rsidR="00D53441" w14:paraId="035484D0" w14:textId="77777777" w:rsidTr="00D53441">
        <w:tc>
          <w:tcPr>
            <w:tcW w:w="9026" w:type="dxa"/>
            <w:shd w:val="clear" w:color="auto" w:fill="FFFFFF"/>
            <w:tcMar>
              <w:top w:w="60" w:type="dxa"/>
              <w:left w:w="180" w:type="dxa"/>
              <w:bottom w:w="60" w:type="dxa"/>
              <w:right w:w="180" w:type="dxa"/>
            </w:tcMar>
          </w:tcPr>
          <w:p w14:paraId="2CD85C2A" w14:textId="77777777" w:rsidR="00D53441" w:rsidRPr="00D53441" w:rsidRDefault="00D53441" w:rsidP="007A0F7D">
            <w:pPr>
              <w:spacing w:after="60"/>
              <w:rPr>
                <w:rFonts w:cstheme="minorHAnsi"/>
              </w:rPr>
            </w:pPr>
            <w:r w:rsidRPr="00D53441">
              <w:rPr>
                <w:rFonts w:eastAsia="Arial" w:cstheme="minorHAnsi"/>
              </w:rPr>
              <w:t>Nájdite: Komu bol certifikát vydaný? Kto je vydavateľ (CA)? Do kedy platí?</w:t>
            </w:r>
          </w:p>
        </w:tc>
      </w:tr>
      <w:tr w:rsidR="00D53441" w14:paraId="7BE5186F" w14:textId="77777777" w:rsidTr="00D53441">
        <w:tc>
          <w:tcPr>
            <w:tcW w:w="9026" w:type="dxa"/>
            <w:shd w:val="clear" w:color="auto" w:fill="FFFFFF"/>
            <w:tcMar>
              <w:top w:w="60" w:type="dxa"/>
              <w:left w:w="180" w:type="dxa"/>
              <w:bottom w:w="60" w:type="dxa"/>
              <w:right w:w="180" w:type="dxa"/>
            </w:tcMar>
          </w:tcPr>
          <w:p w14:paraId="5C77D2F6" w14:textId="067929D7" w:rsidR="00D53441" w:rsidRPr="00D53441" w:rsidRDefault="00D53441" w:rsidP="007A0F7D">
            <w:pPr>
              <w:spacing w:after="60"/>
              <w:rPr>
                <w:rFonts w:cstheme="minorHAnsi"/>
              </w:rPr>
            </w:pPr>
            <w:r w:rsidRPr="00D53441">
              <w:rPr>
                <w:rFonts w:eastAsia="Arial" w:cstheme="minorHAnsi"/>
              </w:rPr>
              <w:t xml:space="preserve">Pozrite si </w:t>
            </w:r>
            <w:r w:rsidR="00D22468">
              <w:rPr>
                <w:rFonts w:eastAsia="Arial" w:cstheme="minorHAnsi"/>
              </w:rPr>
              <w:t>v</w:t>
            </w:r>
            <w:r w:rsidRPr="00D53441">
              <w:rPr>
                <w:rFonts w:eastAsia="Arial" w:cstheme="minorHAnsi"/>
              </w:rPr>
              <w:t>erejný kľúč</w:t>
            </w:r>
            <w:r w:rsidR="00F6430D">
              <w:rPr>
                <w:rFonts w:eastAsia="Arial" w:cstheme="minorHAnsi"/>
              </w:rPr>
              <w:t xml:space="preserve">. Je to </w:t>
            </w:r>
            <w:r w:rsidRPr="00D53441">
              <w:rPr>
                <w:rFonts w:eastAsia="Arial" w:cstheme="minorHAnsi"/>
              </w:rPr>
              <w:t>dlhý hexadecimálny reťazec.</w:t>
            </w:r>
          </w:p>
        </w:tc>
      </w:tr>
      <w:tr w:rsidR="00D53441" w14:paraId="2AC852F7" w14:textId="77777777" w:rsidTr="00D53441">
        <w:tc>
          <w:tcPr>
            <w:tcW w:w="9026" w:type="dxa"/>
            <w:shd w:val="clear" w:color="auto" w:fill="FFFFFF"/>
            <w:tcMar>
              <w:top w:w="60" w:type="dxa"/>
              <w:left w:w="180" w:type="dxa"/>
              <w:bottom w:w="60" w:type="dxa"/>
              <w:right w:w="180" w:type="dxa"/>
            </w:tcMar>
          </w:tcPr>
          <w:p w14:paraId="1EE74ED7" w14:textId="0E8E3FC9" w:rsidR="00D53441" w:rsidRPr="00D53441" w:rsidRDefault="00D53441" w:rsidP="007A0F7D">
            <w:pPr>
              <w:spacing w:after="60"/>
              <w:rPr>
                <w:rFonts w:cstheme="minorHAnsi"/>
              </w:rPr>
            </w:pPr>
          </w:p>
        </w:tc>
      </w:tr>
      <w:tr w:rsidR="00D53441" w14:paraId="0C760280" w14:textId="77777777" w:rsidTr="00D53441">
        <w:tc>
          <w:tcPr>
            <w:tcW w:w="9026" w:type="dxa"/>
            <w:shd w:val="clear" w:color="auto" w:fill="FFFFFF"/>
            <w:tcMar>
              <w:top w:w="60" w:type="dxa"/>
              <w:left w:w="180" w:type="dxa"/>
              <w:bottom w:w="60" w:type="dxa"/>
              <w:right w:w="180" w:type="dxa"/>
            </w:tcMar>
          </w:tcPr>
          <w:p w14:paraId="6223A4CC" w14:textId="1BA7C71C" w:rsidR="00D53441" w:rsidRPr="00D53441" w:rsidRDefault="00D53441" w:rsidP="007A0F7D">
            <w:pPr>
              <w:spacing w:after="60"/>
              <w:rPr>
                <w:rFonts w:cstheme="minorHAnsi"/>
              </w:rPr>
            </w:pPr>
            <w:r w:rsidRPr="00F6430D">
              <w:rPr>
                <w:rFonts w:eastAsia="Arial" w:cstheme="minorHAnsi"/>
                <w:b/>
                <w:bCs/>
              </w:rPr>
              <w:lastRenderedPageBreak/>
              <w:t>Pokročilá otázka:</w:t>
            </w:r>
            <w:r w:rsidRPr="00D53441">
              <w:rPr>
                <w:rFonts w:eastAsia="Arial" w:cstheme="minorHAnsi"/>
              </w:rPr>
              <w:t xml:space="preserve"> Nájdite certifikačný reťazec (</w:t>
            </w:r>
            <w:proofErr w:type="spellStart"/>
            <w:r w:rsidRPr="00D53441">
              <w:rPr>
                <w:rFonts w:eastAsia="Arial" w:cstheme="minorHAnsi"/>
              </w:rPr>
              <w:t>chain</w:t>
            </w:r>
            <w:proofErr w:type="spellEnd"/>
            <w:r w:rsidRPr="00D53441">
              <w:rPr>
                <w:rFonts w:eastAsia="Arial" w:cstheme="minorHAnsi"/>
              </w:rPr>
              <w:t xml:space="preserve"> of trust)</w:t>
            </w:r>
            <w:r w:rsidR="00F6430D">
              <w:rPr>
                <w:rFonts w:eastAsia="Arial" w:cstheme="minorHAnsi"/>
              </w:rPr>
              <w:t>. K</w:t>
            </w:r>
            <w:r w:rsidRPr="00D53441">
              <w:rPr>
                <w:rFonts w:eastAsia="Arial" w:cstheme="minorHAnsi"/>
              </w:rPr>
              <w:t>to podpísal koho?</w:t>
            </w:r>
          </w:p>
        </w:tc>
      </w:tr>
    </w:tbl>
    <w:p w14:paraId="369CD2FA" w14:textId="33DE530F" w:rsidR="00F6430D" w:rsidRPr="00F6430D" w:rsidRDefault="00F6430D" w:rsidP="00F6430D">
      <w:pPr>
        <w:spacing w:before="80" w:after="120" w:line="320" w:lineRule="auto"/>
        <w:jc w:val="both"/>
        <w:rPr>
          <w:rFonts w:eastAsia="Arial" w:cstheme="minorHAnsi"/>
          <w:color w:val="000000"/>
        </w:rPr>
      </w:pPr>
      <w:r w:rsidRPr="00F6430D">
        <w:rPr>
          <w:rFonts w:eastAsia="Arial" w:cstheme="minorHAnsi"/>
          <w:color w:val="000000"/>
        </w:rPr>
        <w:t xml:space="preserve">HTTPS </w:t>
      </w:r>
      <w:proofErr w:type="spellStart"/>
      <w:r w:rsidR="00D22468" w:rsidRPr="00D22468">
        <w:rPr>
          <w:rFonts w:eastAsia="Arial" w:cstheme="minorHAnsi"/>
          <w:color w:val="000000"/>
        </w:rPr>
        <w:t>zaručujeHash</w:t>
      </w:r>
      <w:proofErr w:type="spellEnd"/>
      <w:r w:rsidR="00D22468" w:rsidRPr="00D22468">
        <w:rPr>
          <w:rFonts w:eastAsia="Arial" w:cstheme="minorHAnsi"/>
          <w:color w:val="000000"/>
        </w:rPr>
        <w:t xml:space="preserve"> správy zašifrovaný súkromným kľúčom</w:t>
      </w:r>
      <w:r w:rsidRPr="00F6430D">
        <w:rPr>
          <w:rFonts w:eastAsia="Arial" w:cstheme="minorHAnsi"/>
          <w:color w:val="000000"/>
        </w:rPr>
        <w:t>, že stránka je dôveryhodná. HTTPS zaručuje šifrovanie a totožnosť domény, nie dôveryhodnosť obsahu stránky.</w:t>
      </w:r>
    </w:p>
    <w:p w14:paraId="6EF5862B" w14:textId="0824CFAF" w:rsidR="00F6430D" w:rsidRDefault="00F6430D" w:rsidP="00F6430D">
      <w:pPr>
        <w:pStyle w:val="Nadpis1"/>
      </w:pPr>
      <w:proofErr w:type="spellStart"/>
      <w:r>
        <w:rPr>
          <w:rFonts w:eastAsia="Arial"/>
        </w:rPr>
        <w:t>Zhrnutie</w:t>
      </w:r>
      <w:proofErr w:type="spellEnd"/>
      <w:r>
        <w:rPr>
          <w:rFonts w:eastAsia="Arial"/>
        </w:rPr>
        <w:t xml:space="preserve"> </w:t>
      </w:r>
      <w:proofErr w:type="spellStart"/>
      <w:r w:rsidRPr="00F6430D">
        <w:t>pojmov</w:t>
      </w:r>
      <w:proofErr w:type="spellEnd"/>
      <w:r>
        <w:rPr>
          <w:rFonts w:eastAsia="Arial"/>
        </w:rPr>
        <w:t xml:space="preserve"> </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513"/>
        <w:gridCol w:w="4513"/>
      </w:tblGrid>
      <w:tr w:rsidR="00F6430D" w14:paraId="407C50EF" w14:textId="77777777" w:rsidTr="007A0F7D">
        <w:trPr>
          <w:tblHeader/>
        </w:trPr>
        <w:tc>
          <w:tcPr>
            <w:tcW w:w="4513" w:type="dxa"/>
            <w:tcBorders>
              <w:top w:val="single" w:sz="4" w:space="0" w:color="AAAAAA"/>
              <w:left w:val="single" w:sz="4" w:space="0" w:color="AAAAAA"/>
              <w:bottom w:val="single" w:sz="4" w:space="0" w:color="AAAAAA"/>
              <w:right w:val="single" w:sz="4" w:space="0" w:color="AAAAAA"/>
            </w:tcBorders>
            <w:shd w:val="clear" w:color="auto" w:fill="D5E8F0"/>
            <w:tcMar>
              <w:top w:w="100" w:type="dxa"/>
              <w:left w:w="140" w:type="dxa"/>
              <w:bottom w:w="100" w:type="dxa"/>
              <w:right w:w="140" w:type="dxa"/>
            </w:tcMar>
          </w:tcPr>
          <w:p w14:paraId="240FAEFE" w14:textId="77777777" w:rsidR="00F6430D" w:rsidRPr="00F6430D" w:rsidRDefault="00F6430D" w:rsidP="007A0F7D">
            <w:pPr>
              <w:jc w:val="center"/>
              <w:rPr>
                <w:rFonts w:cstheme="minorHAnsi"/>
              </w:rPr>
            </w:pPr>
            <w:r w:rsidRPr="00F6430D">
              <w:rPr>
                <w:rFonts w:eastAsia="Arial" w:cstheme="minorHAnsi"/>
                <w:b/>
                <w:bCs/>
                <w:color w:val="1F4E79"/>
              </w:rPr>
              <w:t>Pojem</w:t>
            </w:r>
          </w:p>
        </w:tc>
        <w:tc>
          <w:tcPr>
            <w:tcW w:w="4513" w:type="dxa"/>
            <w:tcBorders>
              <w:top w:val="single" w:sz="4" w:space="0" w:color="AAAAAA"/>
              <w:left w:val="single" w:sz="4" w:space="0" w:color="AAAAAA"/>
              <w:bottom w:val="single" w:sz="4" w:space="0" w:color="AAAAAA"/>
              <w:right w:val="single" w:sz="4" w:space="0" w:color="AAAAAA"/>
            </w:tcBorders>
            <w:shd w:val="clear" w:color="auto" w:fill="D5E8F0"/>
            <w:tcMar>
              <w:top w:w="100" w:type="dxa"/>
              <w:left w:w="140" w:type="dxa"/>
              <w:bottom w:w="100" w:type="dxa"/>
              <w:right w:w="140" w:type="dxa"/>
            </w:tcMar>
          </w:tcPr>
          <w:p w14:paraId="08B91C38" w14:textId="77777777" w:rsidR="00F6430D" w:rsidRPr="00F6430D" w:rsidRDefault="00F6430D" w:rsidP="007A0F7D">
            <w:pPr>
              <w:jc w:val="center"/>
              <w:rPr>
                <w:rFonts w:cstheme="minorHAnsi"/>
              </w:rPr>
            </w:pPr>
            <w:r w:rsidRPr="00F6430D">
              <w:rPr>
                <w:rFonts w:eastAsia="Arial" w:cstheme="minorHAnsi"/>
                <w:b/>
                <w:bCs/>
                <w:color w:val="1F4E79"/>
              </w:rPr>
              <w:t>Stručné vysvetlenie</w:t>
            </w:r>
          </w:p>
        </w:tc>
      </w:tr>
      <w:tr w:rsidR="00F6430D" w14:paraId="2CD77230"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7C39AA53" w14:textId="77777777" w:rsidR="00F6430D" w:rsidRPr="00F6430D" w:rsidRDefault="00F6430D" w:rsidP="007A0F7D">
            <w:pPr>
              <w:rPr>
                <w:rFonts w:cstheme="minorHAnsi"/>
              </w:rPr>
            </w:pPr>
            <w:r w:rsidRPr="00F6430D">
              <w:rPr>
                <w:rFonts w:eastAsia="Arial" w:cstheme="minorHAnsi"/>
              </w:rPr>
              <w:t>Symetrická šifra</w:t>
            </w:r>
          </w:p>
        </w:tc>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4B48399F" w14:textId="77777777" w:rsidR="00F6430D" w:rsidRPr="00F6430D" w:rsidRDefault="00F6430D" w:rsidP="007A0F7D">
            <w:pPr>
              <w:rPr>
                <w:rFonts w:cstheme="minorHAnsi"/>
              </w:rPr>
            </w:pPr>
            <w:r w:rsidRPr="00F6430D">
              <w:rPr>
                <w:rFonts w:eastAsia="Arial" w:cstheme="minorHAnsi"/>
              </w:rPr>
              <w:t>Rovnaký kľúč na šifrovanie aj dešifrovanie (napr. AES, Caesarova šifra)</w:t>
            </w:r>
          </w:p>
        </w:tc>
      </w:tr>
      <w:tr w:rsidR="00F6430D" w14:paraId="2659A2C9"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604464B7" w14:textId="77777777" w:rsidR="00F6430D" w:rsidRPr="00F6430D" w:rsidRDefault="00F6430D" w:rsidP="007A0F7D">
            <w:pPr>
              <w:rPr>
                <w:rFonts w:cstheme="minorHAnsi"/>
              </w:rPr>
            </w:pPr>
            <w:r w:rsidRPr="00F6430D">
              <w:rPr>
                <w:rFonts w:eastAsia="Arial" w:cstheme="minorHAnsi"/>
              </w:rPr>
              <w:t>Asymetrická šifra</w:t>
            </w:r>
          </w:p>
        </w:tc>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3AD8B30C" w14:textId="77777777" w:rsidR="00F6430D" w:rsidRPr="00F6430D" w:rsidRDefault="00F6430D" w:rsidP="007A0F7D">
            <w:pPr>
              <w:rPr>
                <w:rFonts w:cstheme="minorHAnsi"/>
              </w:rPr>
            </w:pPr>
            <w:r w:rsidRPr="00F6430D">
              <w:rPr>
                <w:rFonts w:eastAsia="Arial" w:cstheme="minorHAnsi"/>
              </w:rPr>
              <w:t>Dvojica kľúčov: verejný (šifrovanie) a súkromný (dešifrovanie)</w:t>
            </w:r>
          </w:p>
        </w:tc>
      </w:tr>
      <w:tr w:rsidR="00F6430D" w14:paraId="7FD6E968"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57C6C12D" w14:textId="77777777" w:rsidR="00F6430D" w:rsidRPr="00F6430D" w:rsidRDefault="00F6430D" w:rsidP="007A0F7D">
            <w:pPr>
              <w:rPr>
                <w:rFonts w:cstheme="minorHAnsi"/>
              </w:rPr>
            </w:pPr>
            <w:r w:rsidRPr="00F6430D">
              <w:rPr>
                <w:rFonts w:eastAsia="Arial" w:cstheme="minorHAnsi"/>
              </w:rPr>
              <w:t>Verejný kľúč</w:t>
            </w:r>
          </w:p>
        </w:tc>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7EEDB21C" w14:textId="68672FDB" w:rsidR="00F6430D" w:rsidRPr="00F6430D" w:rsidRDefault="00F6430D" w:rsidP="007A0F7D">
            <w:pPr>
              <w:rPr>
                <w:rFonts w:cstheme="minorHAnsi"/>
              </w:rPr>
            </w:pPr>
            <w:r w:rsidRPr="00F6430D">
              <w:rPr>
                <w:rFonts w:eastAsia="Arial" w:cstheme="minorHAnsi"/>
              </w:rPr>
              <w:t>Môže ho poznať ktokoľvek. Slúži na šifrovanie správy pre majiteľa</w:t>
            </w:r>
            <w:r>
              <w:rPr>
                <w:rFonts w:eastAsia="Arial" w:cstheme="minorHAnsi"/>
              </w:rPr>
              <w:t xml:space="preserve"> alebo dešifrovanie digitálneho podpisu.</w:t>
            </w:r>
          </w:p>
        </w:tc>
      </w:tr>
      <w:tr w:rsidR="00F6430D" w14:paraId="00D25699"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72C54A1E" w14:textId="77777777" w:rsidR="00F6430D" w:rsidRPr="00F6430D" w:rsidRDefault="00F6430D" w:rsidP="007A0F7D">
            <w:pPr>
              <w:rPr>
                <w:rFonts w:cstheme="minorHAnsi"/>
              </w:rPr>
            </w:pPr>
            <w:r w:rsidRPr="00F6430D">
              <w:rPr>
                <w:rFonts w:eastAsia="Arial" w:cstheme="minorHAnsi"/>
              </w:rPr>
              <w:t>Súkromný kľúč</w:t>
            </w:r>
          </w:p>
        </w:tc>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15B94D2C" w14:textId="77777777" w:rsidR="00F6430D" w:rsidRPr="00F6430D" w:rsidRDefault="00F6430D" w:rsidP="007A0F7D">
            <w:pPr>
              <w:rPr>
                <w:rFonts w:cstheme="minorHAnsi"/>
              </w:rPr>
            </w:pPr>
            <w:r w:rsidRPr="00F6430D">
              <w:rPr>
                <w:rFonts w:eastAsia="Arial" w:cstheme="minorHAnsi"/>
              </w:rPr>
              <w:t>Nikdy sa nezdieľa. Slúži na dešifrovanie a na tvorbu digitálneho podpisu.</w:t>
            </w:r>
          </w:p>
        </w:tc>
      </w:tr>
      <w:tr w:rsidR="00F6430D" w14:paraId="332A9E7A"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2050D53F" w14:textId="77777777" w:rsidR="00F6430D" w:rsidRPr="00F6430D" w:rsidRDefault="00F6430D" w:rsidP="007A0F7D">
            <w:pPr>
              <w:rPr>
                <w:rFonts w:cstheme="minorHAnsi"/>
              </w:rPr>
            </w:pPr>
            <w:r w:rsidRPr="00F6430D">
              <w:rPr>
                <w:rFonts w:eastAsia="Arial" w:cstheme="minorHAnsi"/>
              </w:rPr>
              <w:t>Jednosmerná funkcia</w:t>
            </w:r>
          </w:p>
        </w:tc>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58118510" w14:textId="3DCE6732" w:rsidR="00F6430D" w:rsidRPr="00F6430D" w:rsidRDefault="00F6430D" w:rsidP="007A0F7D">
            <w:pPr>
              <w:rPr>
                <w:rFonts w:cstheme="minorHAnsi"/>
              </w:rPr>
            </w:pPr>
            <w:r w:rsidRPr="00F6430D">
              <w:rPr>
                <w:rFonts w:eastAsia="Arial" w:cstheme="minorHAnsi"/>
              </w:rPr>
              <w:t xml:space="preserve">Ľahká v jednom smere, prakticky </w:t>
            </w:r>
            <w:proofErr w:type="spellStart"/>
            <w:r w:rsidRPr="00F6430D">
              <w:rPr>
                <w:rFonts w:eastAsia="Arial" w:cstheme="minorHAnsi"/>
              </w:rPr>
              <w:t>nezvratiteľná</w:t>
            </w:r>
            <w:proofErr w:type="spellEnd"/>
            <w:r w:rsidRPr="00F6430D">
              <w:rPr>
                <w:rFonts w:eastAsia="Arial" w:cstheme="minorHAnsi"/>
              </w:rPr>
              <w:t xml:space="preserve"> (základ RSA a</w:t>
            </w:r>
            <w:r>
              <w:rPr>
                <w:rFonts w:eastAsia="Arial" w:cstheme="minorHAnsi"/>
              </w:rPr>
              <w:t> </w:t>
            </w:r>
            <w:proofErr w:type="spellStart"/>
            <w:r w:rsidRPr="00F6430D">
              <w:rPr>
                <w:rFonts w:eastAsia="Arial" w:cstheme="minorHAnsi"/>
              </w:rPr>
              <w:t>D</w:t>
            </w:r>
            <w:r>
              <w:rPr>
                <w:rFonts w:eastAsia="Arial" w:cstheme="minorHAnsi"/>
              </w:rPr>
              <w:t>iffie-</w:t>
            </w:r>
            <w:r w:rsidRPr="00F6430D">
              <w:rPr>
                <w:rFonts w:eastAsia="Arial" w:cstheme="minorHAnsi"/>
              </w:rPr>
              <w:t>H</w:t>
            </w:r>
            <w:r>
              <w:rPr>
                <w:rFonts w:eastAsia="Arial" w:cstheme="minorHAnsi"/>
              </w:rPr>
              <w:t>ellman</w:t>
            </w:r>
            <w:proofErr w:type="spellEnd"/>
            <w:r w:rsidRPr="00F6430D">
              <w:rPr>
                <w:rFonts w:eastAsia="Arial" w:cstheme="minorHAnsi"/>
              </w:rPr>
              <w:t>)</w:t>
            </w:r>
          </w:p>
        </w:tc>
      </w:tr>
      <w:tr w:rsidR="00F6430D" w14:paraId="7C4C8937"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050E8085" w14:textId="77777777" w:rsidR="00F6430D" w:rsidRPr="00F6430D" w:rsidRDefault="00F6430D" w:rsidP="007A0F7D">
            <w:pPr>
              <w:rPr>
                <w:rFonts w:cstheme="minorHAnsi"/>
              </w:rPr>
            </w:pPr>
            <w:proofErr w:type="spellStart"/>
            <w:r w:rsidRPr="00F6430D">
              <w:rPr>
                <w:rFonts w:eastAsia="Arial" w:cstheme="minorHAnsi"/>
              </w:rPr>
              <w:t>Diffie-Hellman</w:t>
            </w:r>
            <w:proofErr w:type="spellEnd"/>
            <w:r w:rsidRPr="00F6430D">
              <w:rPr>
                <w:rFonts w:eastAsia="Arial" w:cstheme="minorHAnsi"/>
              </w:rPr>
              <w:t xml:space="preserve"> (DH)</w:t>
            </w:r>
          </w:p>
        </w:tc>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18652BC3" w14:textId="77777777" w:rsidR="00F6430D" w:rsidRPr="00F6430D" w:rsidRDefault="00F6430D" w:rsidP="007A0F7D">
            <w:pPr>
              <w:rPr>
                <w:rFonts w:cstheme="minorHAnsi"/>
              </w:rPr>
            </w:pPr>
            <w:r w:rsidRPr="00F6430D">
              <w:rPr>
                <w:rFonts w:eastAsia="Arial" w:cstheme="minorHAnsi"/>
              </w:rPr>
              <w:t xml:space="preserve">Protokol bezpečnej výmeny kľúčov – základ TLS </w:t>
            </w:r>
            <w:proofErr w:type="spellStart"/>
            <w:r w:rsidRPr="00F6430D">
              <w:rPr>
                <w:rFonts w:eastAsia="Arial" w:cstheme="minorHAnsi"/>
              </w:rPr>
              <w:t>Handshake</w:t>
            </w:r>
            <w:proofErr w:type="spellEnd"/>
          </w:p>
        </w:tc>
      </w:tr>
      <w:tr w:rsidR="00F6430D" w14:paraId="53ED7681"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1F38F7B9" w14:textId="77777777" w:rsidR="00F6430D" w:rsidRPr="00F6430D" w:rsidRDefault="00F6430D" w:rsidP="007A0F7D">
            <w:pPr>
              <w:rPr>
                <w:rFonts w:cstheme="minorHAnsi"/>
              </w:rPr>
            </w:pPr>
            <w:r w:rsidRPr="00F6430D">
              <w:rPr>
                <w:rFonts w:eastAsia="Arial" w:cstheme="minorHAnsi"/>
              </w:rPr>
              <w:t>RSA</w:t>
            </w:r>
          </w:p>
        </w:tc>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67842788" w14:textId="77777777" w:rsidR="00F6430D" w:rsidRPr="00F6430D" w:rsidRDefault="00F6430D" w:rsidP="007A0F7D">
            <w:pPr>
              <w:rPr>
                <w:rFonts w:cstheme="minorHAnsi"/>
              </w:rPr>
            </w:pPr>
            <w:r w:rsidRPr="00F6430D">
              <w:rPr>
                <w:rFonts w:eastAsia="Arial" w:cstheme="minorHAnsi"/>
              </w:rPr>
              <w:t xml:space="preserve">Asymetrická šifra na báze </w:t>
            </w:r>
            <w:proofErr w:type="spellStart"/>
            <w:r w:rsidRPr="00F6430D">
              <w:rPr>
                <w:rFonts w:eastAsia="Arial" w:cstheme="minorHAnsi"/>
              </w:rPr>
              <w:t>faktorizácie</w:t>
            </w:r>
            <w:proofErr w:type="spellEnd"/>
            <w:r w:rsidRPr="00F6430D">
              <w:rPr>
                <w:rFonts w:eastAsia="Arial" w:cstheme="minorHAnsi"/>
              </w:rPr>
              <w:t xml:space="preserve"> prvočísel</w:t>
            </w:r>
          </w:p>
        </w:tc>
      </w:tr>
      <w:tr w:rsidR="00F6430D" w14:paraId="774E6ED4"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57E8147E" w14:textId="77777777" w:rsidR="00F6430D" w:rsidRPr="00F6430D" w:rsidRDefault="00F6430D" w:rsidP="007A0F7D">
            <w:pPr>
              <w:rPr>
                <w:rFonts w:cstheme="minorHAnsi"/>
              </w:rPr>
            </w:pPr>
            <w:proofErr w:type="spellStart"/>
            <w:r w:rsidRPr="00F6430D">
              <w:rPr>
                <w:rFonts w:eastAsia="Arial" w:cstheme="minorHAnsi"/>
              </w:rPr>
              <w:t>Hash</w:t>
            </w:r>
            <w:proofErr w:type="spellEnd"/>
            <w:r w:rsidRPr="00F6430D">
              <w:rPr>
                <w:rFonts w:eastAsia="Arial" w:cstheme="minorHAnsi"/>
              </w:rPr>
              <w:t xml:space="preserve"> (</w:t>
            </w:r>
            <w:proofErr w:type="spellStart"/>
            <w:r w:rsidRPr="00F6430D">
              <w:rPr>
                <w:rFonts w:eastAsia="Arial" w:cstheme="minorHAnsi"/>
              </w:rPr>
              <w:t>hashová</w:t>
            </w:r>
            <w:proofErr w:type="spellEnd"/>
            <w:r w:rsidRPr="00F6430D">
              <w:rPr>
                <w:rFonts w:eastAsia="Arial" w:cstheme="minorHAnsi"/>
              </w:rPr>
              <w:t xml:space="preserve"> funkcia)</w:t>
            </w:r>
          </w:p>
        </w:tc>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7D67199C" w14:textId="77777777" w:rsidR="00F6430D" w:rsidRPr="00F6430D" w:rsidRDefault="00F6430D" w:rsidP="007A0F7D">
            <w:pPr>
              <w:rPr>
                <w:rFonts w:cstheme="minorHAnsi"/>
              </w:rPr>
            </w:pPr>
            <w:r w:rsidRPr="00F6430D">
              <w:rPr>
                <w:rFonts w:eastAsia="Arial" w:cstheme="minorHAnsi"/>
              </w:rPr>
              <w:t xml:space="preserve">Z ľubovoľného vstupu vytvorí krátky odtlačok. Malá zmena = iný </w:t>
            </w:r>
            <w:proofErr w:type="spellStart"/>
            <w:r w:rsidRPr="00F6430D">
              <w:rPr>
                <w:rFonts w:eastAsia="Arial" w:cstheme="minorHAnsi"/>
              </w:rPr>
              <w:t>hash</w:t>
            </w:r>
            <w:proofErr w:type="spellEnd"/>
            <w:r w:rsidRPr="00F6430D">
              <w:rPr>
                <w:rFonts w:eastAsia="Arial" w:cstheme="minorHAnsi"/>
              </w:rPr>
              <w:t>.</w:t>
            </w:r>
          </w:p>
        </w:tc>
      </w:tr>
      <w:tr w:rsidR="00F6430D" w14:paraId="56B05FAD"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16FEB048" w14:textId="77777777" w:rsidR="00F6430D" w:rsidRPr="00F6430D" w:rsidRDefault="00F6430D" w:rsidP="007A0F7D">
            <w:pPr>
              <w:rPr>
                <w:rFonts w:cstheme="minorHAnsi"/>
              </w:rPr>
            </w:pPr>
            <w:r w:rsidRPr="00F6430D">
              <w:rPr>
                <w:rFonts w:eastAsia="Arial" w:cstheme="minorHAnsi"/>
              </w:rPr>
              <w:t>Digitálny podpis</w:t>
            </w:r>
          </w:p>
        </w:tc>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43BD77F9" w14:textId="119B30D6" w:rsidR="00F6430D" w:rsidRPr="00F6430D" w:rsidRDefault="00F6430D" w:rsidP="007A0F7D">
            <w:pPr>
              <w:rPr>
                <w:rFonts w:cstheme="minorHAnsi"/>
              </w:rPr>
            </w:pPr>
            <w:proofErr w:type="spellStart"/>
            <w:r w:rsidRPr="00F6430D">
              <w:rPr>
                <w:rFonts w:eastAsia="Arial" w:cstheme="minorHAnsi"/>
              </w:rPr>
              <w:t>Hash</w:t>
            </w:r>
            <w:proofErr w:type="spellEnd"/>
            <w:r w:rsidRPr="00F6430D">
              <w:rPr>
                <w:rFonts w:eastAsia="Arial" w:cstheme="minorHAnsi"/>
              </w:rPr>
              <w:t xml:space="preserve"> správy zašifrovaný súkromným kľúčom</w:t>
            </w:r>
            <w:r w:rsidR="00D22468">
              <w:rPr>
                <w:rFonts w:eastAsia="Arial" w:cstheme="minorHAnsi"/>
              </w:rPr>
              <w:t xml:space="preserve">: </w:t>
            </w:r>
            <w:r w:rsidRPr="00F6430D">
              <w:rPr>
                <w:rFonts w:eastAsia="Arial" w:cstheme="minorHAnsi"/>
              </w:rPr>
              <w:t>preukazuje autora a</w:t>
            </w:r>
            <w:r w:rsidR="00D22468">
              <w:rPr>
                <w:rFonts w:eastAsia="Arial" w:cstheme="minorHAnsi"/>
              </w:rPr>
              <w:t> </w:t>
            </w:r>
            <w:r w:rsidRPr="00F6430D">
              <w:rPr>
                <w:rFonts w:eastAsia="Arial" w:cstheme="minorHAnsi"/>
              </w:rPr>
              <w:t>integritu</w:t>
            </w:r>
            <w:r w:rsidR="00D22468">
              <w:rPr>
                <w:rFonts w:eastAsia="Arial" w:cstheme="minorHAnsi"/>
              </w:rPr>
              <w:t>.</w:t>
            </w:r>
          </w:p>
        </w:tc>
      </w:tr>
      <w:tr w:rsidR="00F6430D" w14:paraId="6D0B16E0"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47534FFB" w14:textId="77777777" w:rsidR="00F6430D" w:rsidRPr="00F6430D" w:rsidRDefault="00F6430D" w:rsidP="007A0F7D">
            <w:pPr>
              <w:rPr>
                <w:rFonts w:cstheme="minorHAnsi"/>
              </w:rPr>
            </w:pPr>
            <w:r w:rsidRPr="00F6430D">
              <w:rPr>
                <w:rFonts w:eastAsia="Arial" w:cstheme="minorHAnsi"/>
              </w:rPr>
              <w:t>Certifikát (TLS/SSL)</w:t>
            </w:r>
          </w:p>
        </w:tc>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62302BBF" w14:textId="77777777" w:rsidR="00F6430D" w:rsidRPr="00F6430D" w:rsidRDefault="00F6430D" w:rsidP="007A0F7D">
            <w:pPr>
              <w:rPr>
                <w:rFonts w:cstheme="minorHAnsi"/>
              </w:rPr>
            </w:pPr>
            <w:r w:rsidRPr="00F6430D">
              <w:rPr>
                <w:rFonts w:eastAsia="Arial" w:cstheme="minorHAnsi"/>
              </w:rPr>
              <w:t>Digitálny dokument prepájajúci doménu s verejným kľúčom; podpísaný CA</w:t>
            </w:r>
          </w:p>
        </w:tc>
      </w:tr>
      <w:tr w:rsidR="00F6430D" w14:paraId="16C26116"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5D797D12" w14:textId="77777777" w:rsidR="00F6430D" w:rsidRPr="00F6430D" w:rsidRDefault="00F6430D" w:rsidP="007A0F7D">
            <w:pPr>
              <w:rPr>
                <w:rFonts w:cstheme="minorHAnsi"/>
              </w:rPr>
            </w:pPr>
            <w:r w:rsidRPr="00F6430D">
              <w:rPr>
                <w:rFonts w:eastAsia="Arial" w:cstheme="minorHAnsi"/>
              </w:rPr>
              <w:t>CA (certifikačná autorita)</w:t>
            </w:r>
          </w:p>
        </w:tc>
        <w:tc>
          <w:tcPr>
            <w:tcW w:w="4513" w:type="dxa"/>
            <w:tcBorders>
              <w:top w:val="single" w:sz="4" w:space="0" w:color="AAAAAA"/>
              <w:left w:val="single" w:sz="4" w:space="0" w:color="AAAAAA"/>
              <w:bottom w:val="single" w:sz="4" w:space="0" w:color="AAAAAA"/>
              <w:right w:val="single" w:sz="4" w:space="0" w:color="AAAAAA"/>
            </w:tcBorders>
            <w:shd w:val="clear" w:color="auto" w:fill="FFFFFF"/>
            <w:tcMar>
              <w:top w:w="80" w:type="dxa"/>
              <w:left w:w="140" w:type="dxa"/>
              <w:bottom w:w="80" w:type="dxa"/>
              <w:right w:w="140" w:type="dxa"/>
            </w:tcMar>
          </w:tcPr>
          <w:p w14:paraId="18BFF262" w14:textId="77777777" w:rsidR="00F6430D" w:rsidRPr="00F6430D" w:rsidRDefault="00F6430D" w:rsidP="007A0F7D">
            <w:pPr>
              <w:rPr>
                <w:rFonts w:cstheme="minorHAnsi"/>
              </w:rPr>
            </w:pPr>
            <w:r w:rsidRPr="00F6430D">
              <w:rPr>
                <w:rFonts w:eastAsia="Arial" w:cstheme="minorHAnsi"/>
              </w:rPr>
              <w:t>Dôveryhodná tretia strana, ktorá overuje totožnosť a vydáva certifikáty</w:t>
            </w:r>
          </w:p>
        </w:tc>
      </w:tr>
      <w:tr w:rsidR="00F6430D" w14:paraId="7C440320" w14:textId="77777777" w:rsidTr="007A0F7D">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3A134768" w14:textId="77777777" w:rsidR="00F6430D" w:rsidRPr="00F6430D" w:rsidRDefault="00F6430D" w:rsidP="007A0F7D">
            <w:pPr>
              <w:rPr>
                <w:rFonts w:cstheme="minorHAnsi"/>
              </w:rPr>
            </w:pPr>
            <w:r w:rsidRPr="00F6430D">
              <w:rPr>
                <w:rFonts w:eastAsia="Arial" w:cstheme="minorHAnsi"/>
              </w:rPr>
              <w:t>HTTPS</w:t>
            </w:r>
          </w:p>
        </w:tc>
        <w:tc>
          <w:tcPr>
            <w:tcW w:w="4513" w:type="dxa"/>
            <w:tcBorders>
              <w:top w:val="single" w:sz="4" w:space="0" w:color="AAAAAA"/>
              <w:left w:val="single" w:sz="4" w:space="0" w:color="AAAAAA"/>
              <w:bottom w:val="single" w:sz="4" w:space="0" w:color="AAAAAA"/>
              <w:right w:val="single" w:sz="4" w:space="0" w:color="AAAAAA"/>
            </w:tcBorders>
            <w:shd w:val="clear" w:color="auto" w:fill="EBF3FB"/>
            <w:tcMar>
              <w:top w:w="80" w:type="dxa"/>
              <w:left w:w="140" w:type="dxa"/>
              <w:bottom w:w="80" w:type="dxa"/>
              <w:right w:w="140" w:type="dxa"/>
            </w:tcMar>
          </w:tcPr>
          <w:p w14:paraId="10A74663" w14:textId="77777777" w:rsidR="00F6430D" w:rsidRPr="00F6430D" w:rsidRDefault="00F6430D" w:rsidP="007A0F7D">
            <w:pPr>
              <w:rPr>
                <w:rFonts w:cstheme="minorHAnsi"/>
              </w:rPr>
            </w:pPr>
            <w:r w:rsidRPr="00F6430D">
              <w:rPr>
                <w:rFonts w:eastAsia="Arial" w:cstheme="minorHAnsi"/>
              </w:rPr>
              <w:t>HTTP + TLS/SSL šifrovanie. Kombinácia asymetrickej a symetrickej kryptografie.</w:t>
            </w:r>
          </w:p>
        </w:tc>
      </w:tr>
    </w:tbl>
    <w:p w14:paraId="689490AC" w14:textId="4845B8B2" w:rsidR="00747FC4" w:rsidRPr="00E031ED" w:rsidRDefault="00747FC4" w:rsidP="00E031ED">
      <w:pPr>
        <w:jc w:val="both"/>
      </w:pPr>
    </w:p>
    <w:p w14:paraId="550398FB" w14:textId="470A1355" w:rsidR="00F061CA" w:rsidRPr="00F061CA" w:rsidRDefault="00290B29" w:rsidP="00290B29">
      <w:pPr>
        <w:pStyle w:val="Nadpis1"/>
      </w:pPr>
      <w:bookmarkStart w:id="0" w:name="_Toc231989486"/>
      <w:proofErr w:type="spellStart"/>
      <w:r>
        <w:t>Použitá</w:t>
      </w:r>
      <w:proofErr w:type="spellEnd"/>
      <w:r>
        <w:t xml:space="preserve"> </w:t>
      </w:r>
      <w:proofErr w:type="spellStart"/>
      <w:r w:rsidRPr="00290B29">
        <w:t>literatúra</w:t>
      </w:r>
      <w:bookmarkEnd w:id="0"/>
      <w:proofErr w:type="spellEnd"/>
    </w:p>
    <w:p w14:paraId="3176012E" w14:textId="77777777" w:rsidR="00DC3D1D" w:rsidRDefault="00DC3D1D" w:rsidP="00DC3D1D">
      <w:pPr>
        <w:spacing w:before="80" w:after="120" w:line="320" w:lineRule="auto"/>
        <w:jc w:val="both"/>
      </w:pPr>
      <w:proofErr w:type="spellStart"/>
      <w:r>
        <w:rPr>
          <w:rFonts w:ascii="Arial" w:eastAsia="Arial" w:hAnsi="Arial" w:cs="Arial"/>
        </w:rPr>
        <w:t>Diffie</w:t>
      </w:r>
      <w:proofErr w:type="spellEnd"/>
      <w:r>
        <w:rPr>
          <w:rFonts w:ascii="Arial" w:eastAsia="Arial" w:hAnsi="Arial" w:cs="Arial"/>
        </w:rPr>
        <w:t xml:space="preserve"> W. a </w:t>
      </w:r>
      <w:proofErr w:type="spellStart"/>
      <w:r>
        <w:rPr>
          <w:rFonts w:ascii="Arial" w:eastAsia="Arial" w:hAnsi="Arial" w:cs="Arial"/>
        </w:rPr>
        <w:t>Hellman</w:t>
      </w:r>
      <w:proofErr w:type="spellEnd"/>
      <w:r>
        <w:rPr>
          <w:rFonts w:ascii="Arial" w:eastAsia="Arial" w:hAnsi="Arial" w:cs="Arial"/>
        </w:rPr>
        <w:t xml:space="preserve"> M. (1976). </w:t>
      </w:r>
      <w:r w:rsidRPr="00DC3D1D">
        <w:rPr>
          <w:rFonts w:ascii="Arial" w:eastAsia="Arial" w:hAnsi="Arial" w:cs="Arial"/>
        </w:rPr>
        <w:t xml:space="preserve">New </w:t>
      </w:r>
      <w:proofErr w:type="spellStart"/>
      <w:r w:rsidRPr="00DC3D1D">
        <w:rPr>
          <w:rFonts w:ascii="Arial" w:eastAsia="Arial" w:hAnsi="Arial" w:cs="Arial"/>
        </w:rPr>
        <w:t>directions</w:t>
      </w:r>
      <w:proofErr w:type="spellEnd"/>
      <w:r w:rsidRPr="00DC3D1D">
        <w:rPr>
          <w:rFonts w:ascii="Arial" w:eastAsia="Arial" w:hAnsi="Arial" w:cs="Arial"/>
        </w:rPr>
        <w:t xml:space="preserve"> in </w:t>
      </w:r>
      <w:proofErr w:type="spellStart"/>
      <w:r w:rsidRPr="00DC3D1D">
        <w:rPr>
          <w:rFonts w:ascii="Arial" w:eastAsia="Arial" w:hAnsi="Arial" w:cs="Arial"/>
        </w:rPr>
        <w:t>cryptography</w:t>
      </w:r>
      <w:proofErr w:type="spellEnd"/>
      <w:r w:rsidRPr="00DC3D1D">
        <w:rPr>
          <w:rFonts w:ascii="Arial" w:eastAsia="Arial" w:hAnsi="Arial" w:cs="Arial"/>
        </w:rPr>
        <w:t>.</w:t>
      </w:r>
      <w:r>
        <w:rPr>
          <w:rFonts w:ascii="Arial" w:eastAsia="Arial" w:hAnsi="Arial" w:cs="Arial"/>
        </w:rPr>
        <w:t xml:space="preserve"> IEEE </w:t>
      </w:r>
      <w:proofErr w:type="spellStart"/>
      <w:r>
        <w:rPr>
          <w:rFonts w:ascii="Arial" w:eastAsia="Arial" w:hAnsi="Arial" w:cs="Arial"/>
        </w:rPr>
        <w:t>Transactions</w:t>
      </w:r>
      <w:proofErr w:type="spellEnd"/>
      <w:r>
        <w:rPr>
          <w:rFonts w:ascii="Arial" w:eastAsia="Arial" w:hAnsi="Arial" w:cs="Arial"/>
        </w:rPr>
        <w:t xml:space="preserve"> on </w:t>
      </w:r>
      <w:proofErr w:type="spellStart"/>
      <w:r>
        <w:rPr>
          <w:rFonts w:ascii="Arial" w:eastAsia="Arial" w:hAnsi="Arial" w:cs="Arial"/>
        </w:rPr>
        <w:t>Information</w:t>
      </w:r>
      <w:proofErr w:type="spellEnd"/>
      <w:r>
        <w:rPr>
          <w:rFonts w:ascii="Arial" w:eastAsia="Arial" w:hAnsi="Arial" w:cs="Arial"/>
        </w:rPr>
        <w:t xml:space="preserve"> </w:t>
      </w:r>
      <w:proofErr w:type="spellStart"/>
      <w:r>
        <w:rPr>
          <w:rFonts w:ascii="Arial" w:eastAsia="Arial" w:hAnsi="Arial" w:cs="Arial"/>
        </w:rPr>
        <w:t>Theory</w:t>
      </w:r>
      <w:proofErr w:type="spellEnd"/>
      <w:r>
        <w:rPr>
          <w:rFonts w:ascii="Arial" w:eastAsia="Arial" w:hAnsi="Arial" w:cs="Arial"/>
        </w:rPr>
        <w:t>, 22(6), 644–654.</w:t>
      </w:r>
    </w:p>
    <w:p w14:paraId="17180573" w14:textId="77777777" w:rsidR="00DC3D1D" w:rsidRDefault="00DC3D1D" w:rsidP="00DC3D1D">
      <w:pPr>
        <w:spacing w:before="80" w:after="120" w:line="320" w:lineRule="auto"/>
        <w:jc w:val="both"/>
      </w:pPr>
      <w:r>
        <w:rPr>
          <w:rFonts w:ascii="Arial" w:eastAsia="Arial" w:hAnsi="Arial" w:cs="Arial"/>
        </w:rPr>
        <w:t xml:space="preserve">CS </w:t>
      </w:r>
      <w:proofErr w:type="spellStart"/>
      <w:r>
        <w:rPr>
          <w:rFonts w:ascii="Arial" w:eastAsia="Arial" w:hAnsi="Arial" w:cs="Arial"/>
        </w:rPr>
        <w:t>Field</w:t>
      </w:r>
      <w:proofErr w:type="spellEnd"/>
      <w:r>
        <w:rPr>
          <w:rFonts w:ascii="Arial" w:eastAsia="Arial" w:hAnsi="Arial" w:cs="Arial"/>
        </w:rPr>
        <w:t xml:space="preserve"> </w:t>
      </w:r>
      <w:proofErr w:type="spellStart"/>
      <w:r>
        <w:rPr>
          <w:rFonts w:ascii="Arial" w:eastAsia="Arial" w:hAnsi="Arial" w:cs="Arial"/>
        </w:rPr>
        <w:t>Guide</w:t>
      </w:r>
      <w:proofErr w:type="spellEnd"/>
      <w:r>
        <w:rPr>
          <w:rFonts w:ascii="Arial" w:eastAsia="Arial" w:hAnsi="Arial" w:cs="Arial"/>
        </w:rPr>
        <w:t xml:space="preserve"> (</w:t>
      </w:r>
      <w:proofErr w:type="spellStart"/>
      <w:r>
        <w:rPr>
          <w:rFonts w:ascii="Arial" w:eastAsia="Arial" w:hAnsi="Arial" w:cs="Arial"/>
        </w:rPr>
        <w:t>n.d</w:t>
      </w:r>
      <w:proofErr w:type="spellEnd"/>
      <w:r>
        <w:rPr>
          <w:rFonts w:ascii="Arial" w:eastAsia="Arial" w:hAnsi="Arial" w:cs="Arial"/>
        </w:rPr>
        <w:t xml:space="preserve">.). </w:t>
      </w:r>
      <w:proofErr w:type="spellStart"/>
      <w:r w:rsidRPr="00DC3D1D">
        <w:rPr>
          <w:rFonts w:ascii="Arial" w:eastAsia="Arial" w:hAnsi="Arial" w:cs="Arial"/>
        </w:rPr>
        <w:t>The</w:t>
      </w:r>
      <w:proofErr w:type="spellEnd"/>
      <w:r w:rsidRPr="00DC3D1D">
        <w:rPr>
          <w:rFonts w:ascii="Arial" w:eastAsia="Arial" w:hAnsi="Arial" w:cs="Arial"/>
        </w:rPr>
        <w:t xml:space="preserve"> </w:t>
      </w:r>
      <w:proofErr w:type="spellStart"/>
      <w:r w:rsidRPr="00DC3D1D">
        <w:rPr>
          <w:rFonts w:ascii="Arial" w:eastAsia="Arial" w:hAnsi="Arial" w:cs="Arial"/>
        </w:rPr>
        <w:t>Key</w:t>
      </w:r>
      <w:proofErr w:type="spellEnd"/>
      <w:r w:rsidRPr="00DC3D1D">
        <w:rPr>
          <w:rFonts w:ascii="Arial" w:eastAsia="Arial" w:hAnsi="Arial" w:cs="Arial"/>
        </w:rPr>
        <w:t xml:space="preserve"> </w:t>
      </w:r>
      <w:proofErr w:type="spellStart"/>
      <w:r w:rsidRPr="00DC3D1D">
        <w:rPr>
          <w:rFonts w:ascii="Arial" w:eastAsia="Arial" w:hAnsi="Arial" w:cs="Arial"/>
        </w:rPr>
        <w:t>Distribution</w:t>
      </w:r>
      <w:proofErr w:type="spellEnd"/>
      <w:r w:rsidRPr="00DC3D1D">
        <w:rPr>
          <w:rFonts w:ascii="Arial" w:eastAsia="Arial" w:hAnsi="Arial" w:cs="Arial"/>
        </w:rPr>
        <w:t xml:space="preserve"> </w:t>
      </w:r>
      <w:proofErr w:type="spellStart"/>
      <w:r w:rsidRPr="00DC3D1D">
        <w:rPr>
          <w:rFonts w:ascii="Arial" w:eastAsia="Arial" w:hAnsi="Arial" w:cs="Arial"/>
        </w:rPr>
        <w:t>Problem</w:t>
      </w:r>
      <w:proofErr w:type="spellEnd"/>
      <w:r w:rsidRPr="00DC3D1D">
        <w:rPr>
          <w:rFonts w:ascii="Arial" w:eastAsia="Arial" w:hAnsi="Arial" w:cs="Arial"/>
        </w:rPr>
        <w:t>.</w:t>
      </w:r>
      <w:r>
        <w:rPr>
          <w:rFonts w:ascii="Arial" w:eastAsia="Arial" w:hAnsi="Arial" w:cs="Arial"/>
        </w:rPr>
        <w:t xml:space="preserve"> Dostupné na: https://www.csfieldguide.org.nz/en/chapters/coding-encryption/</w:t>
      </w:r>
    </w:p>
    <w:p w14:paraId="0F95C80D" w14:textId="77777777" w:rsidR="00DC3D1D" w:rsidRDefault="00DC3D1D" w:rsidP="00DC3D1D">
      <w:pPr>
        <w:spacing w:before="80" w:after="120" w:line="320" w:lineRule="auto"/>
        <w:jc w:val="both"/>
      </w:pPr>
      <w:r>
        <w:rPr>
          <w:rFonts w:ascii="Arial" w:eastAsia="Arial" w:hAnsi="Arial" w:cs="Arial"/>
        </w:rPr>
        <w:t>CS Unplugged (</w:t>
      </w:r>
      <w:proofErr w:type="spellStart"/>
      <w:r>
        <w:rPr>
          <w:rFonts w:ascii="Arial" w:eastAsia="Arial" w:hAnsi="Arial" w:cs="Arial"/>
        </w:rPr>
        <w:t>n.d</w:t>
      </w:r>
      <w:proofErr w:type="spellEnd"/>
      <w:r>
        <w:rPr>
          <w:rFonts w:ascii="Arial" w:eastAsia="Arial" w:hAnsi="Arial" w:cs="Arial"/>
        </w:rPr>
        <w:t xml:space="preserve">.). </w:t>
      </w:r>
      <w:proofErr w:type="spellStart"/>
      <w:r w:rsidRPr="00DC3D1D">
        <w:rPr>
          <w:rFonts w:ascii="Arial" w:eastAsia="Arial" w:hAnsi="Arial" w:cs="Arial"/>
        </w:rPr>
        <w:t>Public</w:t>
      </w:r>
      <w:proofErr w:type="spellEnd"/>
      <w:r w:rsidRPr="00DC3D1D">
        <w:rPr>
          <w:rFonts w:ascii="Arial" w:eastAsia="Arial" w:hAnsi="Arial" w:cs="Arial"/>
        </w:rPr>
        <w:t xml:space="preserve"> </w:t>
      </w:r>
      <w:proofErr w:type="spellStart"/>
      <w:r w:rsidRPr="00DC3D1D">
        <w:rPr>
          <w:rFonts w:ascii="Arial" w:eastAsia="Arial" w:hAnsi="Arial" w:cs="Arial"/>
        </w:rPr>
        <w:t>Key</w:t>
      </w:r>
      <w:proofErr w:type="spellEnd"/>
      <w:r w:rsidRPr="00DC3D1D">
        <w:rPr>
          <w:rFonts w:ascii="Arial" w:eastAsia="Arial" w:hAnsi="Arial" w:cs="Arial"/>
        </w:rPr>
        <w:t xml:space="preserve"> </w:t>
      </w:r>
      <w:proofErr w:type="spellStart"/>
      <w:r w:rsidRPr="00DC3D1D">
        <w:rPr>
          <w:rFonts w:ascii="Arial" w:eastAsia="Arial" w:hAnsi="Arial" w:cs="Arial"/>
        </w:rPr>
        <w:t>Encryption</w:t>
      </w:r>
      <w:proofErr w:type="spellEnd"/>
      <w:r w:rsidRPr="00DC3D1D">
        <w:rPr>
          <w:rFonts w:ascii="Arial" w:eastAsia="Arial" w:hAnsi="Arial" w:cs="Arial"/>
        </w:rPr>
        <w:t>.</w:t>
      </w:r>
      <w:r>
        <w:rPr>
          <w:rFonts w:ascii="Arial" w:eastAsia="Arial" w:hAnsi="Arial" w:cs="Arial"/>
        </w:rPr>
        <w:t xml:space="preserve"> Dostupné na: https://csunplugged.org/en/topics/public-key-encryption/</w:t>
      </w:r>
    </w:p>
    <w:p w14:paraId="002841D7" w14:textId="77777777" w:rsidR="00DC3D1D" w:rsidRDefault="00DC3D1D" w:rsidP="00DC3D1D">
      <w:pPr>
        <w:spacing w:before="80" w:after="120" w:line="320" w:lineRule="auto"/>
        <w:jc w:val="both"/>
      </w:pPr>
      <w:proofErr w:type="spellStart"/>
      <w:r>
        <w:rPr>
          <w:rFonts w:ascii="Arial" w:eastAsia="Arial" w:hAnsi="Arial" w:cs="Arial"/>
        </w:rPr>
        <w:t>Mozilla</w:t>
      </w:r>
      <w:proofErr w:type="spellEnd"/>
      <w:r>
        <w:rPr>
          <w:rFonts w:ascii="Arial" w:eastAsia="Arial" w:hAnsi="Arial" w:cs="Arial"/>
        </w:rPr>
        <w:t xml:space="preserve"> Developer </w:t>
      </w:r>
      <w:proofErr w:type="spellStart"/>
      <w:r>
        <w:rPr>
          <w:rFonts w:ascii="Arial" w:eastAsia="Arial" w:hAnsi="Arial" w:cs="Arial"/>
        </w:rPr>
        <w:t>Network</w:t>
      </w:r>
      <w:proofErr w:type="spellEnd"/>
      <w:r>
        <w:rPr>
          <w:rFonts w:ascii="Arial" w:eastAsia="Arial" w:hAnsi="Arial" w:cs="Arial"/>
        </w:rPr>
        <w:t xml:space="preserve"> (2024). </w:t>
      </w:r>
      <w:proofErr w:type="spellStart"/>
      <w:r w:rsidRPr="00DC3D1D">
        <w:rPr>
          <w:rFonts w:ascii="Arial" w:eastAsia="Arial" w:hAnsi="Arial" w:cs="Arial"/>
        </w:rPr>
        <w:t>An</w:t>
      </w:r>
      <w:proofErr w:type="spellEnd"/>
      <w:r w:rsidRPr="00DC3D1D">
        <w:rPr>
          <w:rFonts w:ascii="Arial" w:eastAsia="Arial" w:hAnsi="Arial" w:cs="Arial"/>
        </w:rPr>
        <w:t xml:space="preserve"> </w:t>
      </w:r>
      <w:proofErr w:type="spellStart"/>
      <w:r w:rsidRPr="00DC3D1D">
        <w:rPr>
          <w:rFonts w:ascii="Arial" w:eastAsia="Arial" w:hAnsi="Arial" w:cs="Arial"/>
        </w:rPr>
        <w:t>overview</w:t>
      </w:r>
      <w:proofErr w:type="spellEnd"/>
      <w:r w:rsidRPr="00DC3D1D">
        <w:rPr>
          <w:rFonts w:ascii="Arial" w:eastAsia="Arial" w:hAnsi="Arial" w:cs="Arial"/>
        </w:rPr>
        <w:t xml:space="preserve"> of TLS/SSL.</w:t>
      </w:r>
      <w:r>
        <w:rPr>
          <w:rFonts w:ascii="Arial" w:eastAsia="Arial" w:hAnsi="Arial" w:cs="Arial"/>
        </w:rPr>
        <w:t xml:space="preserve"> MDN Web </w:t>
      </w:r>
      <w:proofErr w:type="spellStart"/>
      <w:r>
        <w:rPr>
          <w:rFonts w:ascii="Arial" w:eastAsia="Arial" w:hAnsi="Arial" w:cs="Arial"/>
        </w:rPr>
        <w:t>Docs</w:t>
      </w:r>
      <w:proofErr w:type="spellEnd"/>
      <w:r>
        <w:rPr>
          <w:rFonts w:ascii="Arial" w:eastAsia="Arial" w:hAnsi="Arial" w:cs="Arial"/>
        </w:rPr>
        <w:t>. Dostupné na: https://developer.mozilla.org/en-US/docs/Web/Security/Transport_Layer_Security</w:t>
      </w:r>
    </w:p>
    <w:p w14:paraId="2372818A" w14:textId="77777777" w:rsidR="00DC3D1D" w:rsidRDefault="00DC3D1D" w:rsidP="00DC3D1D">
      <w:pPr>
        <w:spacing w:before="80" w:after="120" w:line="320" w:lineRule="auto"/>
        <w:jc w:val="both"/>
      </w:pPr>
      <w:r>
        <w:rPr>
          <w:rFonts w:ascii="Arial" w:eastAsia="Arial" w:hAnsi="Arial" w:cs="Arial"/>
        </w:rPr>
        <w:t xml:space="preserve">NIST (2024). </w:t>
      </w:r>
      <w:r w:rsidRPr="00DC3D1D">
        <w:rPr>
          <w:rFonts w:ascii="Arial" w:eastAsia="Arial" w:hAnsi="Arial" w:cs="Arial"/>
        </w:rPr>
        <w:t>Post-</w:t>
      </w:r>
      <w:proofErr w:type="spellStart"/>
      <w:r w:rsidRPr="00DC3D1D">
        <w:rPr>
          <w:rFonts w:ascii="Arial" w:eastAsia="Arial" w:hAnsi="Arial" w:cs="Arial"/>
        </w:rPr>
        <w:t>Quantum</w:t>
      </w:r>
      <w:proofErr w:type="spellEnd"/>
      <w:r w:rsidRPr="00DC3D1D">
        <w:rPr>
          <w:rFonts w:ascii="Arial" w:eastAsia="Arial" w:hAnsi="Arial" w:cs="Arial"/>
        </w:rPr>
        <w:t xml:space="preserve"> </w:t>
      </w:r>
      <w:proofErr w:type="spellStart"/>
      <w:r w:rsidRPr="00DC3D1D">
        <w:rPr>
          <w:rFonts w:ascii="Arial" w:eastAsia="Arial" w:hAnsi="Arial" w:cs="Arial"/>
        </w:rPr>
        <w:t>Cryptography</w:t>
      </w:r>
      <w:proofErr w:type="spellEnd"/>
      <w:r w:rsidRPr="00DC3D1D">
        <w:rPr>
          <w:rFonts w:ascii="Arial" w:eastAsia="Arial" w:hAnsi="Arial" w:cs="Arial"/>
        </w:rPr>
        <w:t xml:space="preserve"> </w:t>
      </w:r>
      <w:proofErr w:type="spellStart"/>
      <w:r w:rsidRPr="00DC3D1D">
        <w:rPr>
          <w:rFonts w:ascii="Arial" w:eastAsia="Arial" w:hAnsi="Arial" w:cs="Arial"/>
        </w:rPr>
        <w:t>Standards</w:t>
      </w:r>
      <w:proofErr w:type="spellEnd"/>
      <w:r w:rsidRPr="00DC3D1D">
        <w:rPr>
          <w:rFonts w:ascii="Arial" w:eastAsia="Arial" w:hAnsi="Arial" w:cs="Arial"/>
        </w:rPr>
        <w:t>.</w:t>
      </w:r>
      <w:r>
        <w:rPr>
          <w:rFonts w:ascii="Arial" w:eastAsia="Arial" w:hAnsi="Arial" w:cs="Arial"/>
        </w:rPr>
        <w:t xml:space="preserve"> National </w:t>
      </w:r>
      <w:proofErr w:type="spellStart"/>
      <w:r>
        <w:rPr>
          <w:rFonts w:ascii="Arial" w:eastAsia="Arial" w:hAnsi="Arial" w:cs="Arial"/>
        </w:rPr>
        <w:t>Institute</w:t>
      </w:r>
      <w:proofErr w:type="spellEnd"/>
      <w:r>
        <w:rPr>
          <w:rFonts w:ascii="Arial" w:eastAsia="Arial" w:hAnsi="Arial" w:cs="Arial"/>
        </w:rPr>
        <w:t xml:space="preserve"> of </w:t>
      </w:r>
      <w:proofErr w:type="spellStart"/>
      <w:r>
        <w:rPr>
          <w:rFonts w:ascii="Arial" w:eastAsia="Arial" w:hAnsi="Arial" w:cs="Arial"/>
        </w:rPr>
        <w:t>Standards</w:t>
      </w:r>
      <w:proofErr w:type="spellEnd"/>
      <w:r>
        <w:rPr>
          <w:rFonts w:ascii="Arial" w:eastAsia="Arial" w:hAnsi="Arial" w:cs="Arial"/>
        </w:rPr>
        <w:t xml:space="preserve"> and </w:t>
      </w:r>
      <w:proofErr w:type="spellStart"/>
      <w:r>
        <w:rPr>
          <w:rFonts w:ascii="Arial" w:eastAsia="Arial" w:hAnsi="Arial" w:cs="Arial"/>
        </w:rPr>
        <w:t>Technology</w:t>
      </w:r>
      <w:proofErr w:type="spellEnd"/>
      <w:r>
        <w:rPr>
          <w:rFonts w:ascii="Arial" w:eastAsia="Arial" w:hAnsi="Arial" w:cs="Arial"/>
        </w:rPr>
        <w:t>.</w:t>
      </w:r>
    </w:p>
    <w:p w14:paraId="7AE059F5" w14:textId="77777777" w:rsidR="00DC3D1D" w:rsidRDefault="00DC3D1D" w:rsidP="00DC3D1D">
      <w:pPr>
        <w:spacing w:before="80" w:after="120" w:line="320" w:lineRule="auto"/>
        <w:jc w:val="both"/>
      </w:pPr>
      <w:proofErr w:type="spellStart"/>
      <w:r>
        <w:rPr>
          <w:rFonts w:ascii="Arial" w:eastAsia="Arial" w:hAnsi="Arial" w:cs="Arial"/>
        </w:rPr>
        <w:t>Rivest</w:t>
      </w:r>
      <w:proofErr w:type="spellEnd"/>
      <w:r>
        <w:rPr>
          <w:rFonts w:ascii="Arial" w:eastAsia="Arial" w:hAnsi="Arial" w:cs="Arial"/>
        </w:rPr>
        <w:t xml:space="preserve"> R., </w:t>
      </w:r>
      <w:proofErr w:type="spellStart"/>
      <w:r>
        <w:rPr>
          <w:rFonts w:ascii="Arial" w:eastAsia="Arial" w:hAnsi="Arial" w:cs="Arial"/>
        </w:rPr>
        <w:t>Shamir</w:t>
      </w:r>
      <w:proofErr w:type="spellEnd"/>
      <w:r>
        <w:rPr>
          <w:rFonts w:ascii="Arial" w:eastAsia="Arial" w:hAnsi="Arial" w:cs="Arial"/>
        </w:rPr>
        <w:t xml:space="preserve"> A., </w:t>
      </w:r>
      <w:proofErr w:type="spellStart"/>
      <w:r>
        <w:rPr>
          <w:rFonts w:ascii="Arial" w:eastAsia="Arial" w:hAnsi="Arial" w:cs="Arial"/>
        </w:rPr>
        <w:t>Adleman</w:t>
      </w:r>
      <w:proofErr w:type="spellEnd"/>
      <w:r>
        <w:rPr>
          <w:rFonts w:ascii="Arial" w:eastAsia="Arial" w:hAnsi="Arial" w:cs="Arial"/>
        </w:rPr>
        <w:t xml:space="preserve"> L. (1978). </w:t>
      </w:r>
      <w:r w:rsidRPr="00DC3D1D">
        <w:rPr>
          <w:rFonts w:ascii="Arial" w:eastAsia="Arial" w:hAnsi="Arial" w:cs="Arial"/>
        </w:rPr>
        <w:t xml:space="preserve">A </w:t>
      </w:r>
      <w:proofErr w:type="spellStart"/>
      <w:r w:rsidRPr="00DC3D1D">
        <w:rPr>
          <w:rFonts w:ascii="Arial" w:eastAsia="Arial" w:hAnsi="Arial" w:cs="Arial"/>
        </w:rPr>
        <w:t>method</w:t>
      </w:r>
      <w:proofErr w:type="spellEnd"/>
      <w:r w:rsidRPr="00DC3D1D">
        <w:rPr>
          <w:rFonts w:ascii="Arial" w:eastAsia="Arial" w:hAnsi="Arial" w:cs="Arial"/>
        </w:rPr>
        <w:t xml:space="preserve"> </w:t>
      </w:r>
      <w:proofErr w:type="spellStart"/>
      <w:r w:rsidRPr="00DC3D1D">
        <w:rPr>
          <w:rFonts w:ascii="Arial" w:eastAsia="Arial" w:hAnsi="Arial" w:cs="Arial"/>
        </w:rPr>
        <w:t>for</w:t>
      </w:r>
      <w:proofErr w:type="spellEnd"/>
      <w:r w:rsidRPr="00DC3D1D">
        <w:rPr>
          <w:rFonts w:ascii="Arial" w:eastAsia="Arial" w:hAnsi="Arial" w:cs="Arial"/>
        </w:rPr>
        <w:t xml:space="preserve"> </w:t>
      </w:r>
      <w:proofErr w:type="spellStart"/>
      <w:r w:rsidRPr="00DC3D1D">
        <w:rPr>
          <w:rFonts w:ascii="Arial" w:eastAsia="Arial" w:hAnsi="Arial" w:cs="Arial"/>
        </w:rPr>
        <w:t>obtaining</w:t>
      </w:r>
      <w:proofErr w:type="spellEnd"/>
      <w:r w:rsidRPr="00DC3D1D">
        <w:rPr>
          <w:rFonts w:ascii="Arial" w:eastAsia="Arial" w:hAnsi="Arial" w:cs="Arial"/>
        </w:rPr>
        <w:t xml:space="preserve"> </w:t>
      </w:r>
      <w:proofErr w:type="spellStart"/>
      <w:r w:rsidRPr="00DC3D1D">
        <w:rPr>
          <w:rFonts w:ascii="Arial" w:eastAsia="Arial" w:hAnsi="Arial" w:cs="Arial"/>
        </w:rPr>
        <w:t>digital</w:t>
      </w:r>
      <w:proofErr w:type="spellEnd"/>
      <w:r w:rsidRPr="00DC3D1D">
        <w:rPr>
          <w:rFonts w:ascii="Arial" w:eastAsia="Arial" w:hAnsi="Arial" w:cs="Arial"/>
        </w:rPr>
        <w:t xml:space="preserve"> </w:t>
      </w:r>
      <w:proofErr w:type="spellStart"/>
      <w:r w:rsidRPr="00DC3D1D">
        <w:rPr>
          <w:rFonts w:ascii="Arial" w:eastAsia="Arial" w:hAnsi="Arial" w:cs="Arial"/>
        </w:rPr>
        <w:t>signatures</w:t>
      </w:r>
      <w:proofErr w:type="spellEnd"/>
      <w:r w:rsidRPr="00DC3D1D">
        <w:rPr>
          <w:rFonts w:ascii="Arial" w:eastAsia="Arial" w:hAnsi="Arial" w:cs="Arial"/>
        </w:rPr>
        <w:t xml:space="preserve"> and </w:t>
      </w:r>
      <w:proofErr w:type="spellStart"/>
      <w:r w:rsidRPr="00DC3D1D">
        <w:rPr>
          <w:rFonts w:ascii="Arial" w:eastAsia="Arial" w:hAnsi="Arial" w:cs="Arial"/>
        </w:rPr>
        <w:t>public-key</w:t>
      </w:r>
      <w:proofErr w:type="spellEnd"/>
      <w:r w:rsidRPr="00DC3D1D">
        <w:rPr>
          <w:rFonts w:ascii="Arial" w:eastAsia="Arial" w:hAnsi="Arial" w:cs="Arial"/>
        </w:rPr>
        <w:t xml:space="preserve"> </w:t>
      </w:r>
      <w:proofErr w:type="spellStart"/>
      <w:r w:rsidRPr="00DC3D1D">
        <w:rPr>
          <w:rFonts w:ascii="Arial" w:eastAsia="Arial" w:hAnsi="Arial" w:cs="Arial"/>
        </w:rPr>
        <w:t>cryptosystems</w:t>
      </w:r>
      <w:proofErr w:type="spellEnd"/>
      <w:r w:rsidRPr="00DC3D1D">
        <w:rPr>
          <w:rFonts w:ascii="Arial" w:eastAsia="Arial" w:hAnsi="Arial" w:cs="Arial"/>
        </w:rPr>
        <w:t>.</w:t>
      </w:r>
      <w:r>
        <w:rPr>
          <w:rFonts w:ascii="Arial" w:eastAsia="Arial" w:hAnsi="Arial" w:cs="Arial"/>
        </w:rPr>
        <w:t xml:space="preserve"> </w:t>
      </w:r>
      <w:proofErr w:type="spellStart"/>
      <w:r>
        <w:rPr>
          <w:rFonts w:ascii="Arial" w:eastAsia="Arial" w:hAnsi="Arial" w:cs="Arial"/>
        </w:rPr>
        <w:t>Communications</w:t>
      </w:r>
      <w:proofErr w:type="spellEnd"/>
      <w:r>
        <w:rPr>
          <w:rFonts w:ascii="Arial" w:eastAsia="Arial" w:hAnsi="Arial" w:cs="Arial"/>
        </w:rPr>
        <w:t xml:space="preserve"> of </w:t>
      </w:r>
      <w:proofErr w:type="spellStart"/>
      <w:r>
        <w:rPr>
          <w:rFonts w:ascii="Arial" w:eastAsia="Arial" w:hAnsi="Arial" w:cs="Arial"/>
        </w:rPr>
        <w:t>the</w:t>
      </w:r>
      <w:proofErr w:type="spellEnd"/>
      <w:r>
        <w:rPr>
          <w:rFonts w:ascii="Arial" w:eastAsia="Arial" w:hAnsi="Arial" w:cs="Arial"/>
        </w:rPr>
        <w:t xml:space="preserve"> ACM, 21(2), 120–126.</w:t>
      </w:r>
    </w:p>
    <w:p w14:paraId="40B51D79" w14:textId="77777777" w:rsidR="00747FC4" w:rsidRDefault="00747FC4" w:rsidP="00C756B3">
      <w:pPr>
        <w:jc w:val="both"/>
      </w:pPr>
    </w:p>
    <w:p w14:paraId="37F4C4A4" w14:textId="1F6A57DE" w:rsidR="00747FC4" w:rsidRPr="00C756B3" w:rsidRDefault="00747FC4" w:rsidP="00C756B3">
      <w:pPr>
        <w:jc w:val="both"/>
      </w:pPr>
      <w:r>
        <w:t xml:space="preserve">Všetky použité obrázky sú tvorbou autora dokumentu. Na generovanie </w:t>
      </w:r>
      <w:proofErr w:type="spellStart"/>
      <w:r>
        <w:t>ikonografík</w:t>
      </w:r>
      <w:proofErr w:type="spellEnd"/>
      <w:r>
        <w:t xml:space="preserve"> bol použitý nástroj generatívnej umelej inteligencie, konkrétne </w:t>
      </w:r>
      <w:proofErr w:type="spellStart"/>
      <w:r>
        <w:t>ChatGPT</w:t>
      </w:r>
      <w:proofErr w:type="spellEnd"/>
      <w:r w:rsidR="00926469">
        <w:t xml:space="preserve"> a </w:t>
      </w:r>
      <w:proofErr w:type="spellStart"/>
      <w:r w:rsidR="00926469">
        <w:t>Gemini</w:t>
      </w:r>
      <w:proofErr w:type="spellEnd"/>
      <w:r>
        <w:t>.</w:t>
      </w:r>
    </w:p>
    <w:p w14:paraId="063D881A" w14:textId="1A9B0405" w:rsidR="00465D91" w:rsidRDefault="00E56ACF" w:rsidP="00EF2656">
      <w:pPr>
        <w:jc w:val="both"/>
      </w:pPr>
      <w:r w:rsidRPr="00D62818">
        <w:rPr>
          <w:noProof/>
          <w:lang w:val="en-GB" w:eastAsia="es-ES"/>
        </w:rPr>
        <mc:AlternateContent>
          <mc:Choice Requires="wps">
            <w:drawing>
              <wp:anchor distT="0" distB="0" distL="114300" distR="114300" simplePos="0" relativeHeight="251659264" behindDoc="0" locked="0" layoutInCell="1" allowOverlap="1" wp14:anchorId="47F5F3F4" wp14:editId="65CCC3C6">
                <wp:simplePos x="0" y="0"/>
                <wp:positionH relativeFrom="margin">
                  <wp:posOffset>50800</wp:posOffset>
                </wp:positionH>
                <wp:positionV relativeFrom="page">
                  <wp:posOffset>7703820</wp:posOffset>
                </wp:positionV>
                <wp:extent cx="5867400" cy="1935480"/>
                <wp:effectExtent l="0" t="0" r="19050" b="26670"/>
                <wp:wrapSquare wrapText="bothSides"/>
                <wp:docPr id="46" name="Cuadro de texto 46"/>
                <wp:cNvGraphicFramePr/>
                <a:graphic xmlns:a="http://schemas.openxmlformats.org/drawingml/2006/main">
                  <a:graphicData uri="http://schemas.microsoft.com/office/word/2010/wordprocessingShape">
                    <wps:wsp>
                      <wps:cNvSpPr txBox="1"/>
                      <wps:spPr>
                        <a:xfrm>
                          <a:off x="0" y="0"/>
                          <a:ext cx="5867400" cy="1935480"/>
                        </a:xfrm>
                        <a:prstGeom prst="rect">
                          <a:avLst/>
                        </a:prstGeom>
                        <a:noFill/>
                        <a:ln>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432CE860" w14:textId="5460FCB4" w:rsidR="00E56ACF" w:rsidRDefault="00E56ACF" w:rsidP="00E56ACF">
                            <w:pPr>
                              <w:rPr>
                                <w:lang w:val="en-GB"/>
                              </w:rPr>
                            </w:pPr>
                            <w:proofErr w:type="spellStart"/>
                            <w:r w:rsidRPr="00DA2544">
                              <w:rPr>
                                <w:lang w:val="en-GB"/>
                              </w:rPr>
                              <w:t>Tento</w:t>
                            </w:r>
                            <w:proofErr w:type="spellEnd"/>
                            <w:r w:rsidRPr="00DA2544">
                              <w:rPr>
                                <w:lang w:val="en-GB"/>
                              </w:rPr>
                              <w:t xml:space="preserve"> </w:t>
                            </w:r>
                            <w:proofErr w:type="spellStart"/>
                            <w:r w:rsidRPr="00DA2544">
                              <w:rPr>
                                <w:lang w:val="en-GB"/>
                              </w:rPr>
                              <w:t>dokument</w:t>
                            </w:r>
                            <w:proofErr w:type="spellEnd"/>
                            <w:r w:rsidRPr="00DA2544">
                              <w:rPr>
                                <w:lang w:val="en-GB"/>
                              </w:rPr>
                              <w:t xml:space="preserve"> </w:t>
                            </w:r>
                            <w:proofErr w:type="spellStart"/>
                            <w:r w:rsidRPr="00DA2544">
                              <w:rPr>
                                <w:lang w:val="en-GB"/>
                              </w:rPr>
                              <w:t>bol</w:t>
                            </w:r>
                            <w:proofErr w:type="spellEnd"/>
                            <w:r w:rsidRPr="00DA2544">
                              <w:rPr>
                                <w:lang w:val="en-GB"/>
                              </w:rPr>
                              <w:t xml:space="preserve"> </w:t>
                            </w:r>
                            <w:proofErr w:type="spellStart"/>
                            <w:r w:rsidRPr="00DA2544">
                              <w:rPr>
                                <w:lang w:val="en-GB"/>
                              </w:rPr>
                              <w:t>vypracovaný</w:t>
                            </w:r>
                            <w:proofErr w:type="spellEnd"/>
                            <w:r w:rsidRPr="00DA2544">
                              <w:rPr>
                                <w:lang w:val="en-GB"/>
                              </w:rPr>
                              <w:t xml:space="preserve"> pre </w:t>
                            </w:r>
                            <w:r>
                              <w:rPr>
                                <w:lang w:val="en-GB"/>
                              </w:rPr>
                              <w:t>proje</w:t>
                            </w:r>
                            <w:r w:rsidR="00D22468">
                              <w:rPr>
                                <w:lang w:val="en-GB"/>
                              </w:rPr>
                              <w:t>k</w:t>
                            </w:r>
                            <w:r>
                              <w:rPr>
                                <w:lang w:val="en-GB"/>
                              </w:rPr>
                              <w:t xml:space="preserve">t </w:t>
                            </w:r>
                            <w:proofErr w:type="spellStart"/>
                            <w:r w:rsidRPr="00DA2544">
                              <w:rPr>
                                <w:lang w:val="en-GB"/>
                              </w:rPr>
                              <w:t>Nitrianske</w:t>
                            </w:r>
                            <w:proofErr w:type="spellEnd"/>
                            <w:r w:rsidRPr="00DA2544">
                              <w:rPr>
                                <w:lang w:val="en-GB"/>
                              </w:rPr>
                              <w:t xml:space="preserve"> </w:t>
                            </w:r>
                            <w:proofErr w:type="spellStart"/>
                            <w:r w:rsidRPr="00DA2544">
                              <w:rPr>
                                <w:lang w:val="en-GB"/>
                              </w:rPr>
                              <w:t>kompetenčné</w:t>
                            </w:r>
                            <w:proofErr w:type="spellEnd"/>
                            <w:r w:rsidRPr="00DA2544">
                              <w:rPr>
                                <w:lang w:val="en-GB"/>
                              </w:rPr>
                              <w:t xml:space="preserve"> centrum pre </w:t>
                            </w:r>
                            <w:proofErr w:type="spellStart"/>
                            <w:r w:rsidRPr="00DA2544">
                              <w:rPr>
                                <w:lang w:val="en-GB"/>
                              </w:rPr>
                              <w:t>kybernetickú</w:t>
                            </w:r>
                            <w:proofErr w:type="spellEnd"/>
                            <w:r w:rsidRPr="00DA2544">
                              <w:rPr>
                                <w:lang w:val="en-GB"/>
                              </w:rPr>
                              <w:t xml:space="preserve"> </w:t>
                            </w:r>
                            <w:proofErr w:type="spellStart"/>
                            <w:r w:rsidRPr="00DA2544">
                              <w:rPr>
                                <w:lang w:val="en-GB"/>
                              </w:rPr>
                              <w:t>bezpečnosť</w:t>
                            </w:r>
                            <w:proofErr w:type="spellEnd"/>
                            <w:r w:rsidRPr="00DA2544">
                              <w:rPr>
                                <w:lang w:val="en-GB"/>
                              </w:rPr>
                              <w:t xml:space="preserve"> (17R05-04-V01-00003)</w:t>
                            </w:r>
                          </w:p>
                          <w:tbl>
                            <w:tblPr>
                              <w:tblStyle w:val="Mriekatabuky"/>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4292"/>
                              <w:gridCol w:w="2467"/>
                            </w:tblGrid>
                            <w:tr w:rsidR="00E56ACF" w14:paraId="4246B311" w14:textId="77777777" w:rsidTr="001C6923">
                              <w:tc>
                                <w:tcPr>
                                  <w:tcW w:w="1899" w:type="dxa"/>
                                  <w:vAlign w:val="center"/>
                                </w:tcPr>
                                <w:p w14:paraId="2CDB8384" w14:textId="77777777" w:rsidR="00E56ACF" w:rsidRDefault="00E56ACF" w:rsidP="00AC7707">
                                  <w:pPr>
                                    <w:jc w:val="center"/>
                                    <w:rPr>
                                      <w:lang w:val="en-GB"/>
                                    </w:rPr>
                                  </w:pPr>
                                  <w:r w:rsidRPr="00DA2544">
                                    <w:rPr>
                                      <w:noProof/>
                                      <w:lang w:val="en-GB"/>
                                    </w:rPr>
                                    <w:drawing>
                                      <wp:inline distT="0" distB="0" distL="0" distR="0" wp14:anchorId="022AFBDA" wp14:editId="460C9204">
                                        <wp:extent cx="1264920" cy="1264920"/>
                                        <wp:effectExtent l="0" t="0" r="0" b="0"/>
                                        <wp:docPr id="165915749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p>
                              </w:tc>
                              <w:tc>
                                <w:tcPr>
                                  <w:tcW w:w="4557" w:type="dxa"/>
                                  <w:vAlign w:val="center"/>
                                </w:tcPr>
                                <w:p w14:paraId="7C513438" w14:textId="77777777" w:rsidR="00E56ACF" w:rsidRDefault="00E56ACF" w:rsidP="00AC7707">
                                  <w:pPr>
                                    <w:contextualSpacing/>
                                    <w:jc w:val="center"/>
                                    <w:rPr>
                                      <w:sz w:val="32"/>
                                      <w:szCs w:val="32"/>
                                      <w:lang w:val="en-GB"/>
                                    </w:rPr>
                                  </w:pPr>
                                  <w:proofErr w:type="spellStart"/>
                                  <w:r w:rsidRPr="00DA2544">
                                    <w:rPr>
                                      <w:sz w:val="32"/>
                                      <w:szCs w:val="32"/>
                                      <w:lang w:val="en-GB"/>
                                    </w:rPr>
                                    <w:t>Nitrianske</w:t>
                                  </w:r>
                                  <w:proofErr w:type="spellEnd"/>
                                  <w:r w:rsidRPr="00DA2544">
                                    <w:rPr>
                                      <w:sz w:val="32"/>
                                      <w:szCs w:val="32"/>
                                      <w:lang w:val="en-GB"/>
                                    </w:rPr>
                                    <w:t xml:space="preserve"> </w:t>
                                  </w:r>
                                  <w:proofErr w:type="spellStart"/>
                                  <w:r w:rsidRPr="00DA2544">
                                    <w:rPr>
                                      <w:sz w:val="32"/>
                                      <w:szCs w:val="32"/>
                                      <w:lang w:val="en-GB"/>
                                    </w:rPr>
                                    <w:t>kompetenčné</w:t>
                                  </w:r>
                                  <w:proofErr w:type="spellEnd"/>
                                  <w:r w:rsidRPr="00DA2544">
                                    <w:rPr>
                                      <w:sz w:val="32"/>
                                      <w:szCs w:val="32"/>
                                      <w:lang w:val="en-GB"/>
                                    </w:rPr>
                                    <w:t xml:space="preserve"> centrum </w:t>
                                  </w:r>
                                  <w:proofErr w:type="spellStart"/>
                                  <w:r w:rsidRPr="00DA2544">
                                    <w:rPr>
                                      <w:sz w:val="32"/>
                                      <w:szCs w:val="32"/>
                                      <w:lang w:val="en-GB"/>
                                    </w:rPr>
                                    <w:t>kybernetickej</w:t>
                                  </w:r>
                                  <w:proofErr w:type="spellEnd"/>
                                  <w:r w:rsidRPr="00DA2544">
                                    <w:rPr>
                                      <w:sz w:val="32"/>
                                      <w:szCs w:val="32"/>
                                      <w:lang w:val="en-GB"/>
                                    </w:rPr>
                                    <w:t xml:space="preserve"> </w:t>
                                  </w:r>
                                  <w:proofErr w:type="spellStart"/>
                                  <w:r w:rsidRPr="00DA2544">
                                    <w:rPr>
                                      <w:sz w:val="32"/>
                                      <w:szCs w:val="32"/>
                                      <w:lang w:val="en-GB"/>
                                    </w:rPr>
                                    <w:t>bezpečnosti</w:t>
                                  </w:r>
                                  <w:proofErr w:type="spellEnd"/>
                                </w:p>
                                <w:p w14:paraId="524D3D4E" w14:textId="77777777" w:rsidR="00E56ACF" w:rsidRPr="00F17CF7" w:rsidRDefault="00E56ACF" w:rsidP="00AC7707">
                                  <w:pPr>
                                    <w:contextualSpacing/>
                                    <w:jc w:val="center"/>
                                    <w:rPr>
                                      <w:lang w:val="en-GB"/>
                                    </w:rPr>
                                  </w:pPr>
                                </w:p>
                              </w:tc>
                              <w:tc>
                                <w:tcPr>
                                  <w:tcW w:w="2496" w:type="dxa"/>
                                  <w:vAlign w:val="center"/>
                                </w:tcPr>
                                <w:p w14:paraId="7835C800" w14:textId="77777777" w:rsidR="00E56ACF" w:rsidRDefault="00FA43FD" w:rsidP="00AC7707">
                                  <w:pPr>
                                    <w:jc w:val="center"/>
                                    <w:rPr>
                                      <w:lang w:val="en-GB"/>
                                    </w:rPr>
                                  </w:pPr>
                                  <w:r>
                                    <w:rPr>
                                      <w:noProof/>
                                    </w:rPr>
                                    <w:object w:dxaOrig="8832" w:dyaOrig="7488" w14:anchorId="7D382C76">
                                      <v:shape id="_x0000_i1026" type="#_x0000_t75" alt="" style="width:99.65pt;height:83.65pt;mso-width-percent:0;mso-height-percent:0;mso-width-percent:0;mso-height-percent:0" o:ole="">
                                        <v:imagedata r:id="rId10" o:title=""/>
                                      </v:shape>
                                      <o:OLEObject Type="Embed" ProgID="PBrush" ShapeID="_x0000_i1026" DrawAspect="Content" ObjectID="_1842645246" r:id="rId20"/>
                                    </w:object>
                                  </w:r>
                                </w:p>
                              </w:tc>
                            </w:tr>
                          </w:tbl>
                          <w:p w14:paraId="2D5071D0" w14:textId="77777777" w:rsidR="00E56ACF" w:rsidRDefault="00E56ACF" w:rsidP="00E56A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F5F3F4" id="_x0000_t202" coordsize="21600,21600" o:spt="202" path="m,l,21600r21600,l21600,xe">
                <v:stroke joinstyle="miter"/>
                <v:path gradientshapeok="t" o:connecttype="rect"/>
              </v:shapetype>
              <v:shape id="Cuadro de texto 46" o:spid="_x0000_s1026" type="#_x0000_t202" style="position:absolute;left:0;text-align:left;margin-left:4pt;margin-top:606.6pt;width:462pt;height:152.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" filled="f" strokecolor="#4472c4 [3204]">
                <v:textbox>
                  <w:txbxContent>
                    <w:p w14:paraId="432CE860" w14:textId="5460FCB4" w:rsidR="00E56ACF" w:rsidRDefault="00E56ACF" w:rsidP="00E56ACF">
                      <w:pPr>
                        <w:rPr>
                          <w:lang w:val="en-GB"/>
                        </w:rPr>
                      </w:pPr>
                      <w:proofErr w:type="spellStart"/>
                      <w:r w:rsidRPr="00DA2544">
                        <w:rPr>
                          <w:lang w:val="en-GB"/>
                        </w:rPr>
                        <w:t>Tento</w:t>
                      </w:r>
                      <w:proofErr w:type="spellEnd"/>
                      <w:r w:rsidRPr="00DA2544">
                        <w:rPr>
                          <w:lang w:val="en-GB"/>
                        </w:rPr>
                        <w:t xml:space="preserve"> </w:t>
                      </w:r>
                      <w:proofErr w:type="spellStart"/>
                      <w:r w:rsidRPr="00DA2544">
                        <w:rPr>
                          <w:lang w:val="en-GB"/>
                        </w:rPr>
                        <w:t>dokument</w:t>
                      </w:r>
                      <w:proofErr w:type="spellEnd"/>
                      <w:r w:rsidRPr="00DA2544">
                        <w:rPr>
                          <w:lang w:val="en-GB"/>
                        </w:rPr>
                        <w:t xml:space="preserve"> </w:t>
                      </w:r>
                      <w:proofErr w:type="spellStart"/>
                      <w:r w:rsidRPr="00DA2544">
                        <w:rPr>
                          <w:lang w:val="en-GB"/>
                        </w:rPr>
                        <w:t>bol</w:t>
                      </w:r>
                      <w:proofErr w:type="spellEnd"/>
                      <w:r w:rsidRPr="00DA2544">
                        <w:rPr>
                          <w:lang w:val="en-GB"/>
                        </w:rPr>
                        <w:t xml:space="preserve"> </w:t>
                      </w:r>
                      <w:proofErr w:type="spellStart"/>
                      <w:r w:rsidRPr="00DA2544">
                        <w:rPr>
                          <w:lang w:val="en-GB"/>
                        </w:rPr>
                        <w:t>vypracovaný</w:t>
                      </w:r>
                      <w:proofErr w:type="spellEnd"/>
                      <w:r w:rsidRPr="00DA2544">
                        <w:rPr>
                          <w:lang w:val="en-GB"/>
                        </w:rPr>
                        <w:t xml:space="preserve"> pre </w:t>
                      </w:r>
                      <w:r>
                        <w:rPr>
                          <w:lang w:val="en-GB"/>
                        </w:rPr>
                        <w:t>proje</w:t>
                      </w:r>
                      <w:r w:rsidR="00D22468">
                        <w:rPr>
                          <w:lang w:val="en-GB"/>
                        </w:rPr>
                        <w:t>k</w:t>
                      </w:r>
                      <w:r>
                        <w:rPr>
                          <w:lang w:val="en-GB"/>
                        </w:rPr>
                        <w:t xml:space="preserve">t </w:t>
                      </w:r>
                      <w:proofErr w:type="spellStart"/>
                      <w:r w:rsidRPr="00DA2544">
                        <w:rPr>
                          <w:lang w:val="en-GB"/>
                        </w:rPr>
                        <w:t>Nitrianske</w:t>
                      </w:r>
                      <w:proofErr w:type="spellEnd"/>
                      <w:r w:rsidRPr="00DA2544">
                        <w:rPr>
                          <w:lang w:val="en-GB"/>
                        </w:rPr>
                        <w:t xml:space="preserve"> </w:t>
                      </w:r>
                      <w:proofErr w:type="spellStart"/>
                      <w:r w:rsidRPr="00DA2544">
                        <w:rPr>
                          <w:lang w:val="en-GB"/>
                        </w:rPr>
                        <w:t>kompetenčné</w:t>
                      </w:r>
                      <w:proofErr w:type="spellEnd"/>
                      <w:r w:rsidRPr="00DA2544">
                        <w:rPr>
                          <w:lang w:val="en-GB"/>
                        </w:rPr>
                        <w:t xml:space="preserve"> centrum pre </w:t>
                      </w:r>
                      <w:proofErr w:type="spellStart"/>
                      <w:r w:rsidRPr="00DA2544">
                        <w:rPr>
                          <w:lang w:val="en-GB"/>
                        </w:rPr>
                        <w:t>kybernetickú</w:t>
                      </w:r>
                      <w:proofErr w:type="spellEnd"/>
                      <w:r w:rsidRPr="00DA2544">
                        <w:rPr>
                          <w:lang w:val="en-GB"/>
                        </w:rPr>
                        <w:t xml:space="preserve"> </w:t>
                      </w:r>
                      <w:proofErr w:type="spellStart"/>
                      <w:r w:rsidRPr="00DA2544">
                        <w:rPr>
                          <w:lang w:val="en-GB"/>
                        </w:rPr>
                        <w:t>bezpečnosť</w:t>
                      </w:r>
                      <w:proofErr w:type="spellEnd"/>
                      <w:r w:rsidRPr="00DA2544">
                        <w:rPr>
                          <w:lang w:val="en-GB"/>
                        </w:rPr>
                        <w:t xml:space="preserve"> (17R05-04-V01-00003)</w:t>
                      </w:r>
                    </w:p>
                    <w:tbl>
                      <w:tblPr>
                        <w:tblStyle w:val="Mriekatabuky"/>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4292"/>
                        <w:gridCol w:w="2467"/>
                      </w:tblGrid>
                      <w:tr w:rsidR="00E56ACF" w14:paraId="4246B311" w14:textId="77777777" w:rsidTr="001C6923">
                        <w:tc>
                          <w:tcPr>
                            <w:tcW w:w="1899" w:type="dxa"/>
                            <w:vAlign w:val="center"/>
                          </w:tcPr>
                          <w:p w14:paraId="2CDB8384" w14:textId="77777777" w:rsidR="00E56ACF" w:rsidRDefault="00E56ACF" w:rsidP="00AC7707">
                            <w:pPr>
                              <w:jc w:val="center"/>
                              <w:rPr>
                                <w:lang w:val="en-GB"/>
                              </w:rPr>
                            </w:pPr>
                            <w:r w:rsidRPr="00DA2544">
                              <w:rPr>
                                <w:noProof/>
                                <w:lang w:val="en-GB"/>
                              </w:rPr>
                              <w:drawing>
                                <wp:inline distT="0" distB="0" distL="0" distR="0" wp14:anchorId="022AFBDA" wp14:editId="460C9204">
                                  <wp:extent cx="1264920" cy="1264920"/>
                                  <wp:effectExtent l="0" t="0" r="0" b="0"/>
                                  <wp:docPr id="165915749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p>
                        </w:tc>
                        <w:tc>
                          <w:tcPr>
                            <w:tcW w:w="4557" w:type="dxa"/>
                            <w:vAlign w:val="center"/>
                          </w:tcPr>
                          <w:p w14:paraId="7C513438" w14:textId="77777777" w:rsidR="00E56ACF" w:rsidRDefault="00E56ACF" w:rsidP="00AC7707">
                            <w:pPr>
                              <w:contextualSpacing/>
                              <w:jc w:val="center"/>
                              <w:rPr>
                                <w:sz w:val="32"/>
                                <w:szCs w:val="32"/>
                                <w:lang w:val="en-GB"/>
                              </w:rPr>
                            </w:pPr>
                            <w:proofErr w:type="spellStart"/>
                            <w:r w:rsidRPr="00DA2544">
                              <w:rPr>
                                <w:sz w:val="32"/>
                                <w:szCs w:val="32"/>
                                <w:lang w:val="en-GB"/>
                              </w:rPr>
                              <w:t>Nitrianske</w:t>
                            </w:r>
                            <w:proofErr w:type="spellEnd"/>
                            <w:r w:rsidRPr="00DA2544">
                              <w:rPr>
                                <w:sz w:val="32"/>
                                <w:szCs w:val="32"/>
                                <w:lang w:val="en-GB"/>
                              </w:rPr>
                              <w:t xml:space="preserve"> </w:t>
                            </w:r>
                            <w:proofErr w:type="spellStart"/>
                            <w:r w:rsidRPr="00DA2544">
                              <w:rPr>
                                <w:sz w:val="32"/>
                                <w:szCs w:val="32"/>
                                <w:lang w:val="en-GB"/>
                              </w:rPr>
                              <w:t>kompetenčné</w:t>
                            </w:r>
                            <w:proofErr w:type="spellEnd"/>
                            <w:r w:rsidRPr="00DA2544">
                              <w:rPr>
                                <w:sz w:val="32"/>
                                <w:szCs w:val="32"/>
                                <w:lang w:val="en-GB"/>
                              </w:rPr>
                              <w:t xml:space="preserve"> centrum </w:t>
                            </w:r>
                            <w:proofErr w:type="spellStart"/>
                            <w:r w:rsidRPr="00DA2544">
                              <w:rPr>
                                <w:sz w:val="32"/>
                                <w:szCs w:val="32"/>
                                <w:lang w:val="en-GB"/>
                              </w:rPr>
                              <w:t>kybernetickej</w:t>
                            </w:r>
                            <w:proofErr w:type="spellEnd"/>
                            <w:r w:rsidRPr="00DA2544">
                              <w:rPr>
                                <w:sz w:val="32"/>
                                <w:szCs w:val="32"/>
                                <w:lang w:val="en-GB"/>
                              </w:rPr>
                              <w:t xml:space="preserve"> </w:t>
                            </w:r>
                            <w:proofErr w:type="spellStart"/>
                            <w:r w:rsidRPr="00DA2544">
                              <w:rPr>
                                <w:sz w:val="32"/>
                                <w:szCs w:val="32"/>
                                <w:lang w:val="en-GB"/>
                              </w:rPr>
                              <w:t>bezpečnosti</w:t>
                            </w:r>
                            <w:proofErr w:type="spellEnd"/>
                          </w:p>
                          <w:p w14:paraId="524D3D4E" w14:textId="77777777" w:rsidR="00E56ACF" w:rsidRPr="00F17CF7" w:rsidRDefault="00E56ACF" w:rsidP="00AC7707">
                            <w:pPr>
                              <w:contextualSpacing/>
                              <w:jc w:val="center"/>
                              <w:rPr>
                                <w:lang w:val="en-GB"/>
                              </w:rPr>
                            </w:pPr>
                          </w:p>
                        </w:tc>
                        <w:tc>
                          <w:tcPr>
                            <w:tcW w:w="2496" w:type="dxa"/>
                            <w:vAlign w:val="center"/>
                          </w:tcPr>
                          <w:p w14:paraId="7835C800" w14:textId="77777777" w:rsidR="00E56ACF" w:rsidRDefault="00FA43FD" w:rsidP="00AC7707">
                            <w:pPr>
                              <w:jc w:val="center"/>
                              <w:rPr>
                                <w:lang w:val="en-GB"/>
                              </w:rPr>
                            </w:pPr>
                            <w:r>
                              <w:rPr>
                                <w:noProof/>
                              </w:rPr>
                              <w:object w:dxaOrig="8832" w:dyaOrig="7488" w14:anchorId="7D382C76">
                                <v:shape id="_x0000_i1026" type="#_x0000_t75" alt="" style="width:99.65pt;height:83.65pt;mso-width-percent:0;mso-height-percent:0;mso-width-percent:0;mso-height-percent:0" o:ole="">
                                  <v:imagedata r:id="rId10" o:title=""/>
                                </v:shape>
                                <o:OLEObject Type="Embed" ProgID="PBrush" ShapeID="_x0000_i1026" DrawAspect="Content" ObjectID="_1842645246" r:id="rId21"/>
                              </w:object>
                            </w:r>
                          </w:p>
                        </w:tc>
                      </w:tr>
                    </w:tbl>
                    <w:p w14:paraId="2D5071D0" w14:textId="77777777" w:rsidR="00E56ACF" w:rsidRDefault="00E56ACF" w:rsidP="00E56ACF"/>
                  </w:txbxContent>
                </v:textbox>
                <w10:wrap type="square" anchorx="margin" anchory="page"/>
              </v:shape>
            </w:pict>
          </mc:Fallback>
        </mc:AlternateContent>
      </w:r>
    </w:p>
    <w:sectPr w:rsidR="00465D91" w:rsidSect="005B1538">
      <w:headerReference w:type="default" r:id="rId22"/>
      <w:footerReference w:type="default" r:id="rId23"/>
      <w:pgSz w:w="11906" w:h="16838"/>
      <w:pgMar w:top="1417" w:right="1417" w:bottom="1417" w:left="1417" w:header="708" w:footer="708" w:gutter="0"/>
      <w:pgBorders w:offsetFrom="page">
        <w:right w:val="dotDash" w:sz="4" w:space="24" w:color="auto"/>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609B5D" w14:textId="77777777" w:rsidR="00FA43FD" w:rsidRDefault="00FA43FD" w:rsidP="00044F13">
      <w:pPr>
        <w:spacing w:after="0" w:line="240" w:lineRule="auto"/>
      </w:pPr>
      <w:r>
        <w:separator/>
      </w:r>
    </w:p>
  </w:endnote>
  <w:endnote w:type="continuationSeparator" w:id="0">
    <w:p w14:paraId="3D6C416A" w14:textId="77777777" w:rsidR="00FA43FD" w:rsidRDefault="00FA43FD" w:rsidP="00044F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DokChampa">
    <w:altName w:val="DokChampa"/>
    <w:panose1 w:val="020B0604020202020204"/>
    <w:charset w:val="DE"/>
    <w:family w:val="swiss"/>
    <w:pitch w:val="variable"/>
    <w:sig w:usb0="83000003" w:usb1="00000000" w:usb2="00000000" w:usb3="00000000" w:csb0="00010001"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10006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F015F" w14:textId="77777777" w:rsidR="005B1538" w:rsidRDefault="005B1538">
    <w:pPr>
      <w:pStyle w:val="Pta"/>
    </w:pPr>
    <w:r>
      <w:rPr>
        <w:rFonts w:asciiTheme="majorHAnsi" w:eastAsiaTheme="majorEastAsia" w:hAnsiTheme="majorHAnsi" w:cstheme="majorBidi"/>
        <w:noProof/>
        <w:sz w:val="28"/>
        <w:szCs w:val="28"/>
      </w:rPr>
      <mc:AlternateContent>
        <mc:Choice Requires="wps">
          <w:drawing>
            <wp:anchor distT="0" distB="0" distL="114300" distR="114300" simplePos="0" relativeHeight="251661312" behindDoc="0" locked="0" layoutInCell="0" allowOverlap="1" wp14:anchorId="5D992EC9" wp14:editId="58A4CFAD">
              <wp:simplePos x="0" y="0"/>
              <wp:positionH relativeFrom="rightMargin">
                <wp:posOffset>43180</wp:posOffset>
              </wp:positionH>
              <wp:positionV relativeFrom="bottomMargin">
                <wp:posOffset>76200</wp:posOffset>
              </wp:positionV>
              <wp:extent cx="477520" cy="477520"/>
              <wp:effectExtent l="0" t="0" r="0" b="0"/>
              <wp:wrapNone/>
              <wp:docPr id="26" name="Ová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 cy="477520"/>
                      </a:xfrm>
                      <a:prstGeom prst="ellipse">
                        <a:avLst/>
                      </a:prstGeom>
                      <a:solidFill>
                        <a:schemeClr val="accent5">
                          <a:lumMod val="60000"/>
                          <a:lumOff val="40000"/>
                        </a:schemeClr>
                      </a:solidFill>
                      <a:ln>
                        <a:noFill/>
                      </a:ln>
                    </wps:spPr>
                    <wps:txbx>
                      <w:txbxContent>
                        <w:p w14:paraId="4A8603F4" w14:textId="77777777" w:rsidR="00044F13" w:rsidRDefault="00044F13" w:rsidP="00044F13">
                          <w:pPr>
                            <w:jc w:val="center"/>
                            <w:rPr>
                              <w:rStyle w:val="slostrany"/>
                              <w:color w:val="FFFFFF" w:themeColor="background1"/>
                              <w:szCs w:val="24"/>
                            </w:rPr>
                          </w:pPr>
                          <w:r>
                            <w:fldChar w:fldCharType="begin"/>
                          </w:r>
                          <w:r>
                            <w:instrText>PAGE    \* MERGEFORMAT</w:instrText>
                          </w:r>
                          <w:r>
                            <w:fldChar w:fldCharType="separate"/>
                          </w:r>
                          <w:r>
                            <w:rPr>
                              <w:rStyle w:val="slostrany"/>
                              <w:b/>
                              <w:bCs/>
                              <w:color w:val="FFFFFF" w:themeColor="background1"/>
                              <w:sz w:val="24"/>
                              <w:szCs w:val="24"/>
                            </w:rPr>
                            <w:t>2</w:t>
                          </w:r>
                          <w:r>
                            <w:rPr>
                              <w:rStyle w:val="slostrany"/>
                              <w:b/>
                              <w:bCs/>
                              <w:color w:val="FFFFFF" w:themeColor="background1"/>
                              <w:sz w:val="24"/>
                              <w:szCs w:val="24"/>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992EC9" id="Ovál 26" o:spid="_x0000_s1027" style="position:absolute;margin-left:3.4pt;margin-top:6pt;width:37.6pt;height:37.6pt;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" o:allowincell="f" fillcolor="#9cc2e5 [1944]" stroked="f">
              <v:textbox inset="0,,0">
                <w:txbxContent>
                  <w:p w14:paraId="4A8603F4" w14:textId="77777777" w:rsidR="00044F13" w:rsidRDefault="00044F13" w:rsidP="00044F13">
                    <w:pPr>
                      <w:jc w:val="center"/>
                      <w:rPr>
                        <w:rStyle w:val="slostrany"/>
                        <w:color w:val="FFFFFF" w:themeColor="background1"/>
                        <w:szCs w:val="24"/>
                      </w:rPr>
                    </w:pPr>
                    <w:r>
                      <w:fldChar w:fldCharType="begin"/>
                    </w:r>
                    <w:r>
                      <w:instrText>PAGE    \* MERGEFORMAT</w:instrText>
                    </w:r>
                    <w:r>
                      <w:fldChar w:fldCharType="separate"/>
                    </w:r>
                    <w:r>
                      <w:rPr>
                        <w:rStyle w:val="slostrany"/>
                        <w:b/>
                        <w:bCs/>
                        <w:color w:val="FFFFFF" w:themeColor="background1"/>
                        <w:sz w:val="24"/>
                        <w:szCs w:val="24"/>
                      </w:rPr>
                      <w:t>2</w:t>
                    </w:r>
                    <w:r>
                      <w:rPr>
                        <w:rStyle w:val="slostrany"/>
                        <w:b/>
                        <w:bCs/>
                        <w:color w:val="FFFFFF" w:themeColor="background1"/>
                        <w:sz w:val="24"/>
                        <w:szCs w:val="24"/>
                      </w:rPr>
                      <w:fldChar w:fldCharType="end"/>
                    </w:r>
                  </w:p>
                </w:txbxContent>
              </v:textbox>
              <w10:wrap anchorx="margin" anchory="margin"/>
            </v:oval>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5A3CA0" w14:textId="77777777" w:rsidR="00FA43FD" w:rsidRDefault="00FA43FD" w:rsidP="00044F13">
      <w:pPr>
        <w:spacing w:after="0" w:line="240" w:lineRule="auto"/>
      </w:pPr>
      <w:r>
        <w:separator/>
      </w:r>
    </w:p>
  </w:footnote>
  <w:footnote w:type="continuationSeparator" w:id="0">
    <w:p w14:paraId="2F7930E8" w14:textId="77777777" w:rsidR="00FA43FD" w:rsidRDefault="00FA43FD" w:rsidP="00044F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35835482"/>
      <w:docPartObj>
        <w:docPartGallery w:val="Page Numbers (Margins)"/>
        <w:docPartUnique/>
      </w:docPartObj>
    </w:sdtPr>
    <w:sdtContent>
      <w:p w14:paraId="674BA201" w14:textId="77777777" w:rsidR="00044F13" w:rsidRDefault="00000000">
        <w:pPr>
          <w:pStyle w:val="Hlavika"/>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992FA4"/>
    <w:multiLevelType w:val="hybridMultilevel"/>
    <w:tmpl w:val="C1406E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4C53243"/>
    <w:multiLevelType w:val="hybridMultilevel"/>
    <w:tmpl w:val="0172D1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6836EA5"/>
    <w:multiLevelType w:val="multilevel"/>
    <w:tmpl w:val="1E7AB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114BC1"/>
    <w:multiLevelType w:val="multilevel"/>
    <w:tmpl w:val="C5363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BA5AD6"/>
    <w:multiLevelType w:val="hybridMultilevel"/>
    <w:tmpl w:val="0600918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150C200B"/>
    <w:multiLevelType w:val="hybridMultilevel"/>
    <w:tmpl w:val="1F80D6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8AC31AF"/>
    <w:multiLevelType w:val="hybridMultilevel"/>
    <w:tmpl w:val="5A68A05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1977292B"/>
    <w:multiLevelType w:val="multilevel"/>
    <w:tmpl w:val="012C3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394186"/>
    <w:multiLevelType w:val="hybridMultilevel"/>
    <w:tmpl w:val="E12CD36E"/>
    <w:lvl w:ilvl="0" w:tplc="E50456B2">
      <w:start w:val="1"/>
      <w:numFmt w:val="decimal"/>
      <w:lvlText w:val="%1."/>
      <w:lvlJc w:val="left"/>
      <w:pPr>
        <w:ind w:left="720" w:hanging="360"/>
      </w:pPr>
    </w:lvl>
    <w:lvl w:ilvl="1" w:tplc="5614AA26">
      <w:numFmt w:val="decimal"/>
      <w:lvlText w:val=""/>
      <w:lvlJc w:val="left"/>
    </w:lvl>
    <w:lvl w:ilvl="2" w:tplc="1842EB1A">
      <w:numFmt w:val="decimal"/>
      <w:lvlText w:val=""/>
      <w:lvlJc w:val="left"/>
    </w:lvl>
    <w:lvl w:ilvl="3" w:tplc="E35604C2">
      <w:numFmt w:val="decimal"/>
      <w:lvlText w:val=""/>
      <w:lvlJc w:val="left"/>
    </w:lvl>
    <w:lvl w:ilvl="4" w:tplc="06EE18DE">
      <w:numFmt w:val="decimal"/>
      <w:lvlText w:val=""/>
      <w:lvlJc w:val="left"/>
    </w:lvl>
    <w:lvl w:ilvl="5" w:tplc="72B29D6A">
      <w:numFmt w:val="decimal"/>
      <w:lvlText w:val=""/>
      <w:lvlJc w:val="left"/>
    </w:lvl>
    <w:lvl w:ilvl="6" w:tplc="928CA1DA">
      <w:numFmt w:val="decimal"/>
      <w:lvlText w:val=""/>
      <w:lvlJc w:val="left"/>
    </w:lvl>
    <w:lvl w:ilvl="7" w:tplc="AF9C672C">
      <w:numFmt w:val="decimal"/>
      <w:lvlText w:val=""/>
      <w:lvlJc w:val="left"/>
    </w:lvl>
    <w:lvl w:ilvl="8" w:tplc="64FEF2D0">
      <w:numFmt w:val="decimal"/>
      <w:lvlText w:val=""/>
      <w:lvlJc w:val="left"/>
    </w:lvl>
  </w:abstractNum>
  <w:abstractNum w:abstractNumId="9" w15:restartNumberingAfterBreak="0">
    <w:nsid w:val="21F31441"/>
    <w:multiLevelType w:val="hybridMultilevel"/>
    <w:tmpl w:val="734CAAD6"/>
    <w:lvl w:ilvl="0" w:tplc="4A9EEBB0">
      <w:numFmt w:val="bullet"/>
      <w:lvlText w:val="•"/>
      <w:lvlJc w:val="left"/>
      <w:pPr>
        <w:ind w:left="1060" w:hanging="70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244811EF"/>
    <w:multiLevelType w:val="hybridMultilevel"/>
    <w:tmpl w:val="61D6B350"/>
    <w:lvl w:ilvl="0" w:tplc="78C82F04">
      <w:start w:val="1"/>
      <w:numFmt w:val="bullet"/>
      <w:lvlText w:val="•"/>
      <w:lvlJc w:val="left"/>
      <w:pPr>
        <w:ind w:left="720" w:hanging="360"/>
      </w:pPr>
    </w:lvl>
    <w:lvl w:ilvl="1" w:tplc="28C0BD7A">
      <w:numFmt w:val="decimal"/>
      <w:lvlText w:val=""/>
      <w:lvlJc w:val="left"/>
    </w:lvl>
    <w:lvl w:ilvl="2" w:tplc="9A62215E">
      <w:numFmt w:val="decimal"/>
      <w:lvlText w:val=""/>
      <w:lvlJc w:val="left"/>
    </w:lvl>
    <w:lvl w:ilvl="3" w:tplc="90F2273C">
      <w:numFmt w:val="decimal"/>
      <w:lvlText w:val=""/>
      <w:lvlJc w:val="left"/>
    </w:lvl>
    <w:lvl w:ilvl="4" w:tplc="9CCA75B0">
      <w:numFmt w:val="decimal"/>
      <w:lvlText w:val=""/>
      <w:lvlJc w:val="left"/>
    </w:lvl>
    <w:lvl w:ilvl="5" w:tplc="6530535C">
      <w:numFmt w:val="decimal"/>
      <w:lvlText w:val=""/>
      <w:lvlJc w:val="left"/>
    </w:lvl>
    <w:lvl w:ilvl="6" w:tplc="45DC79A4">
      <w:numFmt w:val="decimal"/>
      <w:lvlText w:val=""/>
      <w:lvlJc w:val="left"/>
    </w:lvl>
    <w:lvl w:ilvl="7" w:tplc="247AD02C">
      <w:numFmt w:val="decimal"/>
      <w:lvlText w:val=""/>
      <w:lvlJc w:val="left"/>
    </w:lvl>
    <w:lvl w:ilvl="8" w:tplc="BE5696AE">
      <w:numFmt w:val="decimal"/>
      <w:lvlText w:val=""/>
      <w:lvlJc w:val="left"/>
    </w:lvl>
  </w:abstractNum>
  <w:abstractNum w:abstractNumId="11" w15:restartNumberingAfterBreak="0">
    <w:nsid w:val="24767D99"/>
    <w:multiLevelType w:val="multilevel"/>
    <w:tmpl w:val="5BDA1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034055"/>
    <w:multiLevelType w:val="hybridMultilevel"/>
    <w:tmpl w:val="7C1488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2A373CF7"/>
    <w:multiLevelType w:val="hybridMultilevel"/>
    <w:tmpl w:val="0B20489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2AEE1B25"/>
    <w:multiLevelType w:val="multilevel"/>
    <w:tmpl w:val="1EBA3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BB2E40"/>
    <w:multiLevelType w:val="multilevel"/>
    <w:tmpl w:val="191217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EF51ABC"/>
    <w:multiLevelType w:val="multilevel"/>
    <w:tmpl w:val="CF627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28B37B7"/>
    <w:multiLevelType w:val="hybridMultilevel"/>
    <w:tmpl w:val="CB50703A"/>
    <w:lvl w:ilvl="0" w:tplc="48428EC6">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32CC685E"/>
    <w:multiLevelType w:val="hybridMultilevel"/>
    <w:tmpl w:val="67BCFA92"/>
    <w:lvl w:ilvl="0" w:tplc="48428EC6">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3741722B"/>
    <w:multiLevelType w:val="multilevel"/>
    <w:tmpl w:val="708AF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A231CCC"/>
    <w:multiLevelType w:val="hybridMultilevel"/>
    <w:tmpl w:val="FAA41E2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3B3113CD"/>
    <w:multiLevelType w:val="hybridMultilevel"/>
    <w:tmpl w:val="A746C2B4"/>
    <w:lvl w:ilvl="0" w:tplc="4A9EEBB0">
      <w:numFmt w:val="bullet"/>
      <w:lvlText w:val="•"/>
      <w:lvlJc w:val="left"/>
      <w:pPr>
        <w:ind w:left="1060" w:hanging="70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3B3B0233"/>
    <w:multiLevelType w:val="hybridMultilevel"/>
    <w:tmpl w:val="404C13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40775A07"/>
    <w:multiLevelType w:val="multilevel"/>
    <w:tmpl w:val="29E81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0D14F4E"/>
    <w:multiLevelType w:val="multilevel"/>
    <w:tmpl w:val="5A341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5E81D1D"/>
    <w:multiLevelType w:val="hybridMultilevel"/>
    <w:tmpl w:val="6CD2375A"/>
    <w:lvl w:ilvl="0" w:tplc="4A9EEBB0">
      <w:numFmt w:val="bullet"/>
      <w:lvlText w:val="•"/>
      <w:lvlJc w:val="left"/>
      <w:pPr>
        <w:ind w:left="1060" w:hanging="70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47B10B32"/>
    <w:multiLevelType w:val="hybridMultilevel"/>
    <w:tmpl w:val="80664A54"/>
    <w:lvl w:ilvl="0" w:tplc="4A9EEBB0">
      <w:numFmt w:val="bullet"/>
      <w:lvlText w:val="•"/>
      <w:lvlJc w:val="left"/>
      <w:pPr>
        <w:ind w:left="1060" w:hanging="70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488732CB"/>
    <w:multiLevelType w:val="hybridMultilevel"/>
    <w:tmpl w:val="8074496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4B007FEF"/>
    <w:multiLevelType w:val="hybridMultilevel"/>
    <w:tmpl w:val="948C67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15:restartNumberingAfterBreak="0">
    <w:nsid w:val="4B2E6495"/>
    <w:multiLevelType w:val="hybridMultilevel"/>
    <w:tmpl w:val="ED22F48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51A737B7"/>
    <w:multiLevelType w:val="hybridMultilevel"/>
    <w:tmpl w:val="26E6C1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575E041B"/>
    <w:multiLevelType w:val="hybridMultilevel"/>
    <w:tmpl w:val="F80695C8"/>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582C62EB"/>
    <w:multiLevelType w:val="hybridMultilevel"/>
    <w:tmpl w:val="24E85CD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5E4C5DE5"/>
    <w:multiLevelType w:val="hybridMultilevel"/>
    <w:tmpl w:val="136A279A"/>
    <w:lvl w:ilvl="0" w:tplc="041B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604059C"/>
    <w:multiLevelType w:val="hybridMultilevel"/>
    <w:tmpl w:val="D534A6A6"/>
    <w:lvl w:ilvl="0" w:tplc="4A9EEBB0">
      <w:numFmt w:val="bullet"/>
      <w:lvlText w:val="•"/>
      <w:lvlJc w:val="left"/>
      <w:pPr>
        <w:ind w:left="1060" w:hanging="70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670277F9"/>
    <w:multiLevelType w:val="multilevel"/>
    <w:tmpl w:val="E1063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DB0276"/>
    <w:multiLevelType w:val="hybridMultilevel"/>
    <w:tmpl w:val="10F2792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68C2295B"/>
    <w:multiLevelType w:val="hybridMultilevel"/>
    <w:tmpl w:val="91ACF8F2"/>
    <w:lvl w:ilvl="0" w:tplc="041B0019">
      <w:start w:val="1"/>
      <w:numFmt w:val="lowerLetter"/>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38" w15:restartNumberingAfterBreak="0">
    <w:nsid w:val="6E0E66FF"/>
    <w:multiLevelType w:val="hybridMultilevel"/>
    <w:tmpl w:val="18C6EE0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15:restartNumberingAfterBreak="0">
    <w:nsid w:val="6E9E6794"/>
    <w:multiLevelType w:val="multilevel"/>
    <w:tmpl w:val="BBAC3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6CE7BAB"/>
    <w:multiLevelType w:val="hybridMultilevel"/>
    <w:tmpl w:val="6AC44F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16cid:durableId="613948300">
    <w:abstractNumId w:val="17"/>
  </w:num>
  <w:num w:numId="2" w16cid:durableId="900211461">
    <w:abstractNumId w:val="18"/>
  </w:num>
  <w:num w:numId="3" w16cid:durableId="1686207612">
    <w:abstractNumId w:val="5"/>
  </w:num>
  <w:num w:numId="4" w16cid:durableId="2013798714">
    <w:abstractNumId w:val="20"/>
  </w:num>
  <w:num w:numId="5" w16cid:durableId="2125881199">
    <w:abstractNumId w:val="32"/>
  </w:num>
  <w:num w:numId="6" w16cid:durableId="7106670">
    <w:abstractNumId w:val="37"/>
  </w:num>
  <w:num w:numId="7" w16cid:durableId="893731716">
    <w:abstractNumId w:val="31"/>
  </w:num>
  <w:num w:numId="8" w16cid:durableId="793059141">
    <w:abstractNumId w:val="6"/>
  </w:num>
  <w:num w:numId="9" w16cid:durableId="1326741690">
    <w:abstractNumId w:val="35"/>
  </w:num>
  <w:num w:numId="10" w16cid:durableId="1754474826">
    <w:abstractNumId w:val="13"/>
  </w:num>
  <w:num w:numId="11" w16cid:durableId="131751573">
    <w:abstractNumId w:val="22"/>
  </w:num>
  <w:num w:numId="12" w16cid:durableId="1219516036">
    <w:abstractNumId w:val="29"/>
  </w:num>
  <w:num w:numId="13" w16cid:durableId="1253859908">
    <w:abstractNumId w:val="0"/>
  </w:num>
  <w:num w:numId="14" w16cid:durableId="488861393">
    <w:abstractNumId w:val="23"/>
  </w:num>
  <w:num w:numId="15" w16cid:durableId="1930892395">
    <w:abstractNumId w:val="40"/>
  </w:num>
  <w:num w:numId="16" w16cid:durableId="1501118806">
    <w:abstractNumId w:val="19"/>
  </w:num>
  <w:num w:numId="17" w16cid:durableId="1880391235">
    <w:abstractNumId w:val="12"/>
  </w:num>
  <w:num w:numId="18" w16cid:durableId="1788546607">
    <w:abstractNumId w:val="15"/>
  </w:num>
  <w:num w:numId="19" w16cid:durableId="1165515456">
    <w:abstractNumId w:val="27"/>
  </w:num>
  <w:num w:numId="20" w16cid:durableId="1914658168">
    <w:abstractNumId w:val="39"/>
  </w:num>
  <w:num w:numId="21" w16cid:durableId="354235004">
    <w:abstractNumId w:val="2"/>
  </w:num>
  <w:num w:numId="22" w16cid:durableId="1003630099">
    <w:abstractNumId w:val="16"/>
  </w:num>
  <w:num w:numId="23" w16cid:durableId="951862036">
    <w:abstractNumId w:val="14"/>
  </w:num>
  <w:num w:numId="24" w16cid:durableId="711997984">
    <w:abstractNumId w:val="7"/>
  </w:num>
  <w:num w:numId="25" w16cid:durableId="1358846837">
    <w:abstractNumId w:val="24"/>
  </w:num>
  <w:num w:numId="26" w16cid:durableId="517083214">
    <w:abstractNumId w:val="10"/>
    <w:lvlOverride w:ilvl="0">
      <w:startOverride w:val="1"/>
    </w:lvlOverride>
  </w:num>
  <w:num w:numId="27" w16cid:durableId="97452828">
    <w:abstractNumId w:val="1"/>
  </w:num>
  <w:num w:numId="28" w16cid:durableId="630135743">
    <w:abstractNumId w:val="8"/>
    <w:lvlOverride w:ilvl="0">
      <w:startOverride w:val="1"/>
    </w:lvlOverride>
  </w:num>
  <w:num w:numId="29" w16cid:durableId="578052705">
    <w:abstractNumId w:val="36"/>
  </w:num>
  <w:num w:numId="30" w16cid:durableId="157501670">
    <w:abstractNumId w:val="38"/>
  </w:num>
  <w:num w:numId="31" w16cid:durableId="1625887109">
    <w:abstractNumId w:val="30"/>
  </w:num>
  <w:num w:numId="32" w16cid:durableId="848641633">
    <w:abstractNumId w:val="28"/>
  </w:num>
  <w:num w:numId="33" w16cid:durableId="1221595671">
    <w:abstractNumId w:val="25"/>
  </w:num>
  <w:num w:numId="34" w16cid:durableId="1341464109">
    <w:abstractNumId w:val="34"/>
  </w:num>
  <w:num w:numId="35" w16cid:durableId="1159344815">
    <w:abstractNumId w:val="9"/>
  </w:num>
  <w:num w:numId="36" w16cid:durableId="2112896615">
    <w:abstractNumId w:val="21"/>
  </w:num>
  <w:num w:numId="37" w16cid:durableId="1618558703">
    <w:abstractNumId w:val="33"/>
  </w:num>
  <w:num w:numId="38" w16cid:durableId="2141990371">
    <w:abstractNumId w:val="4"/>
  </w:num>
  <w:num w:numId="39" w16cid:durableId="1201866246">
    <w:abstractNumId w:val="26"/>
  </w:num>
  <w:num w:numId="40" w16cid:durableId="1017345399">
    <w:abstractNumId w:val="3"/>
  </w:num>
  <w:num w:numId="41" w16cid:durableId="120212836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YxMDI3NzcyMjEwsTBX0lEKTi0uzszPAymwrAUAEWKd+CwAAAA="/>
  </w:docVars>
  <w:rsids>
    <w:rsidRoot w:val="0063289B"/>
    <w:rsid w:val="000101A7"/>
    <w:rsid w:val="000150D8"/>
    <w:rsid w:val="00021A35"/>
    <w:rsid w:val="0003001D"/>
    <w:rsid w:val="0003686F"/>
    <w:rsid w:val="00037910"/>
    <w:rsid w:val="00044F13"/>
    <w:rsid w:val="0006176A"/>
    <w:rsid w:val="00071BA1"/>
    <w:rsid w:val="00077A67"/>
    <w:rsid w:val="00080D9A"/>
    <w:rsid w:val="000839D8"/>
    <w:rsid w:val="000A56D1"/>
    <w:rsid w:val="000D0FCD"/>
    <w:rsid w:val="000E5C84"/>
    <w:rsid w:val="000F3C43"/>
    <w:rsid w:val="000F572F"/>
    <w:rsid w:val="00116F3E"/>
    <w:rsid w:val="001213B3"/>
    <w:rsid w:val="00134956"/>
    <w:rsid w:val="00140695"/>
    <w:rsid w:val="0015211E"/>
    <w:rsid w:val="00167D41"/>
    <w:rsid w:val="001726CE"/>
    <w:rsid w:val="0018320A"/>
    <w:rsid w:val="00186EF8"/>
    <w:rsid w:val="001A0E14"/>
    <w:rsid w:val="001B3E6B"/>
    <w:rsid w:val="001B5F09"/>
    <w:rsid w:val="001C3E4C"/>
    <w:rsid w:val="001E345B"/>
    <w:rsid w:val="001F6224"/>
    <w:rsid w:val="001F66E5"/>
    <w:rsid w:val="0022107F"/>
    <w:rsid w:val="00226254"/>
    <w:rsid w:val="00226F41"/>
    <w:rsid w:val="00226F98"/>
    <w:rsid w:val="00246722"/>
    <w:rsid w:val="002571FD"/>
    <w:rsid w:val="002615EF"/>
    <w:rsid w:val="00265AB7"/>
    <w:rsid w:val="00281D4F"/>
    <w:rsid w:val="00290B29"/>
    <w:rsid w:val="00294FC3"/>
    <w:rsid w:val="00297F7D"/>
    <w:rsid w:val="002B5848"/>
    <w:rsid w:val="002B5D96"/>
    <w:rsid w:val="002C6899"/>
    <w:rsid w:val="002D5DF9"/>
    <w:rsid w:val="002F28C4"/>
    <w:rsid w:val="0031781A"/>
    <w:rsid w:val="00327AC0"/>
    <w:rsid w:val="003405A9"/>
    <w:rsid w:val="00343A40"/>
    <w:rsid w:val="00345B1C"/>
    <w:rsid w:val="0035225E"/>
    <w:rsid w:val="0038235F"/>
    <w:rsid w:val="003974D5"/>
    <w:rsid w:val="003A6065"/>
    <w:rsid w:val="003C0F12"/>
    <w:rsid w:val="003C4308"/>
    <w:rsid w:val="003D1610"/>
    <w:rsid w:val="003D1D3D"/>
    <w:rsid w:val="003D3888"/>
    <w:rsid w:val="003D505C"/>
    <w:rsid w:val="003E0ACA"/>
    <w:rsid w:val="00404C36"/>
    <w:rsid w:val="004060A9"/>
    <w:rsid w:val="00414899"/>
    <w:rsid w:val="00414DF4"/>
    <w:rsid w:val="0043039D"/>
    <w:rsid w:val="00433369"/>
    <w:rsid w:val="00450FB9"/>
    <w:rsid w:val="00465D91"/>
    <w:rsid w:val="00470B53"/>
    <w:rsid w:val="004729B9"/>
    <w:rsid w:val="00475CF0"/>
    <w:rsid w:val="00475E82"/>
    <w:rsid w:val="004C481E"/>
    <w:rsid w:val="004D570A"/>
    <w:rsid w:val="00506599"/>
    <w:rsid w:val="00506CE1"/>
    <w:rsid w:val="0051082D"/>
    <w:rsid w:val="00530EAE"/>
    <w:rsid w:val="0053452A"/>
    <w:rsid w:val="005456F4"/>
    <w:rsid w:val="0057395D"/>
    <w:rsid w:val="005960A3"/>
    <w:rsid w:val="005A640A"/>
    <w:rsid w:val="005B1538"/>
    <w:rsid w:val="005F3663"/>
    <w:rsid w:val="00622067"/>
    <w:rsid w:val="0063289B"/>
    <w:rsid w:val="00632A32"/>
    <w:rsid w:val="006723C7"/>
    <w:rsid w:val="00683E7B"/>
    <w:rsid w:val="006A2586"/>
    <w:rsid w:val="006D67E3"/>
    <w:rsid w:val="006E221A"/>
    <w:rsid w:val="006E7DE8"/>
    <w:rsid w:val="006F26DD"/>
    <w:rsid w:val="00701B7D"/>
    <w:rsid w:val="007139BE"/>
    <w:rsid w:val="00720725"/>
    <w:rsid w:val="007401F2"/>
    <w:rsid w:val="00747FC4"/>
    <w:rsid w:val="00751E42"/>
    <w:rsid w:val="00751FD1"/>
    <w:rsid w:val="007533F0"/>
    <w:rsid w:val="00754943"/>
    <w:rsid w:val="0076534E"/>
    <w:rsid w:val="00786C0C"/>
    <w:rsid w:val="00793361"/>
    <w:rsid w:val="00797F3C"/>
    <w:rsid w:val="007A1C2E"/>
    <w:rsid w:val="007A7717"/>
    <w:rsid w:val="007C1C05"/>
    <w:rsid w:val="007C477B"/>
    <w:rsid w:val="007D324A"/>
    <w:rsid w:val="007E5647"/>
    <w:rsid w:val="007F425E"/>
    <w:rsid w:val="00800E7E"/>
    <w:rsid w:val="00802F63"/>
    <w:rsid w:val="00804BFB"/>
    <w:rsid w:val="00825096"/>
    <w:rsid w:val="00833726"/>
    <w:rsid w:val="008442A0"/>
    <w:rsid w:val="00846987"/>
    <w:rsid w:val="008472C4"/>
    <w:rsid w:val="00852859"/>
    <w:rsid w:val="00856CF1"/>
    <w:rsid w:val="0086485F"/>
    <w:rsid w:val="00891473"/>
    <w:rsid w:val="008A3E98"/>
    <w:rsid w:val="008A7FB4"/>
    <w:rsid w:val="008B779B"/>
    <w:rsid w:val="008E0282"/>
    <w:rsid w:val="008E03DF"/>
    <w:rsid w:val="008F2CEE"/>
    <w:rsid w:val="008F5917"/>
    <w:rsid w:val="009149A3"/>
    <w:rsid w:val="00926469"/>
    <w:rsid w:val="009264E6"/>
    <w:rsid w:val="009338A0"/>
    <w:rsid w:val="00942615"/>
    <w:rsid w:val="00943B6A"/>
    <w:rsid w:val="00963AE7"/>
    <w:rsid w:val="009818A5"/>
    <w:rsid w:val="00990454"/>
    <w:rsid w:val="0099701E"/>
    <w:rsid w:val="009C588C"/>
    <w:rsid w:val="009D2149"/>
    <w:rsid w:val="009E24FE"/>
    <w:rsid w:val="009F0E61"/>
    <w:rsid w:val="00A07B48"/>
    <w:rsid w:val="00A47FC7"/>
    <w:rsid w:val="00A631AC"/>
    <w:rsid w:val="00A637BB"/>
    <w:rsid w:val="00A916AD"/>
    <w:rsid w:val="00AA570E"/>
    <w:rsid w:val="00AC4997"/>
    <w:rsid w:val="00AD5B87"/>
    <w:rsid w:val="00AD7A40"/>
    <w:rsid w:val="00AE3DC2"/>
    <w:rsid w:val="00AF07D1"/>
    <w:rsid w:val="00B0729D"/>
    <w:rsid w:val="00B10EE7"/>
    <w:rsid w:val="00B14CC9"/>
    <w:rsid w:val="00B41569"/>
    <w:rsid w:val="00B72B9C"/>
    <w:rsid w:val="00B76D56"/>
    <w:rsid w:val="00B831FF"/>
    <w:rsid w:val="00B84F53"/>
    <w:rsid w:val="00B91D60"/>
    <w:rsid w:val="00BA0ACB"/>
    <w:rsid w:val="00BA5A99"/>
    <w:rsid w:val="00BC7948"/>
    <w:rsid w:val="00BD0BEE"/>
    <w:rsid w:val="00BD2689"/>
    <w:rsid w:val="00BF351F"/>
    <w:rsid w:val="00C0740D"/>
    <w:rsid w:val="00C134D1"/>
    <w:rsid w:val="00C15793"/>
    <w:rsid w:val="00C22826"/>
    <w:rsid w:val="00C230C6"/>
    <w:rsid w:val="00C47B56"/>
    <w:rsid w:val="00C50C1E"/>
    <w:rsid w:val="00C53250"/>
    <w:rsid w:val="00C61C00"/>
    <w:rsid w:val="00C66C04"/>
    <w:rsid w:val="00C756B3"/>
    <w:rsid w:val="00C862D2"/>
    <w:rsid w:val="00C92899"/>
    <w:rsid w:val="00C93014"/>
    <w:rsid w:val="00CA09BD"/>
    <w:rsid w:val="00CA1BE2"/>
    <w:rsid w:val="00CD2F9E"/>
    <w:rsid w:val="00CE0D13"/>
    <w:rsid w:val="00CE4424"/>
    <w:rsid w:val="00CF47D9"/>
    <w:rsid w:val="00D1168F"/>
    <w:rsid w:val="00D125C6"/>
    <w:rsid w:val="00D170B0"/>
    <w:rsid w:val="00D200CA"/>
    <w:rsid w:val="00D22468"/>
    <w:rsid w:val="00D27022"/>
    <w:rsid w:val="00D40E92"/>
    <w:rsid w:val="00D44C85"/>
    <w:rsid w:val="00D53441"/>
    <w:rsid w:val="00D616ED"/>
    <w:rsid w:val="00D6242D"/>
    <w:rsid w:val="00D624CF"/>
    <w:rsid w:val="00D62818"/>
    <w:rsid w:val="00D74FA0"/>
    <w:rsid w:val="00D80C1C"/>
    <w:rsid w:val="00D860F7"/>
    <w:rsid w:val="00D95D08"/>
    <w:rsid w:val="00DA2544"/>
    <w:rsid w:val="00DB4F4E"/>
    <w:rsid w:val="00DC3D1D"/>
    <w:rsid w:val="00DC66D8"/>
    <w:rsid w:val="00DE3D9F"/>
    <w:rsid w:val="00DF2057"/>
    <w:rsid w:val="00DF40F1"/>
    <w:rsid w:val="00DF74CD"/>
    <w:rsid w:val="00E02F61"/>
    <w:rsid w:val="00E031ED"/>
    <w:rsid w:val="00E032F0"/>
    <w:rsid w:val="00E03B76"/>
    <w:rsid w:val="00E30D16"/>
    <w:rsid w:val="00E3760C"/>
    <w:rsid w:val="00E54DB4"/>
    <w:rsid w:val="00E56ACF"/>
    <w:rsid w:val="00E616F8"/>
    <w:rsid w:val="00E66770"/>
    <w:rsid w:val="00E765FB"/>
    <w:rsid w:val="00E90CA9"/>
    <w:rsid w:val="00EA028B"/>
    <w:rsid w:val="00EB0F2C"/>
    <w:rsid w:val="00ED1D13"/>
    <w:rsid w:val="00ED2526"/>
    <w:rsid w:val="00ED541E"/>
    <w:rsid w:val="00ED7267"/>
    <w:rsid w:val="00EF2656"/>
    <w:rsid w:val="00EF4A15"/>
    <w:rsid w:val="00F061CA"/>
    <w:rsid w:val="00F1695C"/>
    <w:rsid w:val="00F344C3"/>
    <w:rsid w:val="00F34502"/>
    <w:rsid w:val="00F351DC"/>
    <w:rsid w:val="00F35A15"/>
    <w:rsid w:val="00F4141E"/>
    <w:rsid w:val="00F6430D"/>
    <w:rsid w:val="00F64ACF"/>
    <w:rsid w:val="00F65E53"/>
    <w:rsid w:val="00F73DA0"/>
    <w:rsid w:val="00F87CE7"/>
    <w:rsid w:val="00FA09C3"/>
    <w:rsid w:val="00FA2E2B"/>
    <w:rsid w:val="00FA43FD"/>
    <w:rsid w:val="00FB1EAD"/>
    <w:rsid w:val="00FD34AA"/>
    <w:rsid w:val="00FF6842"/>
  </w:rsids>
  <m:mathPr>
    <m:mathFont m:val="Cambria Math"/>
    <m:brkBin m:val="before"/>
    <m:brkBinSub m:val="--"/>
    <m:smallFrac m:val="0"/>
    <m:dispDef/>
    <m:lMargin m:val="0"/>
    <m:rMargin m:val="0"/>
    <m:defJc m:val="centerGroup"/>
    <m:wrapIndent m:val="1440"/>
    <m:intLim m:val="subSup"/>
    <m:naryLim m:val="undOvr"/>
  </m:mathPr>
  <w:themeFontLang w:val="sk-SK" w:bidi="lo-L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90914B"/>
  <w15:chartTrackingRefBased/>
  <w15:docId w15:val="{79AF5AC5-C891-42C9-92E4-73FB45CEA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926469"/>
  </w:style>
  <w:style w:type="paragraph" w:styleId="Nadpis1">
    <w:name w:val="heading 1"/>
    <w:basedOn w:val="Normlny"/>
    <w:next w:val="Normlny"/>
    <w:link w:val="Nadpis1Char"/>
    <w:uiPriority w:val="9"/>
    <w:qFormat/>
    <w:rsid w:val="00DF40F1"/>
    <w:pPr>
      <w:keepNext/>
      <w:keepLines/>
      <w:spacing w:before="240" w:after="240"/>
      <w:outlineLvl w:val="0"/>
    </w:pPr>
    <w:rPr>
      <w:rFonts w:asciiTheme="majorHAnsi" w:eastAsiaTheme="majorEastAsia" w:hAnsiTheme="majorHAnsi" w:cstheme="majorBidi"/>
      <w:b/>
      <w:color w:val="2F5496" w:themeColor="accent1" w:themeShade="BF"/>
      <w:sz w:val="32"/>
      <w:szCs w:val="32"/>
      <w:lang w:val="en-GB"/>
    </w:rPr>
  </w:style>
  <w:style w:type="paragraph" w:styleId="Nadpis2">
    <w:name w:val="heading 2"/>
    <w:basedOn w:val="Normlny"/>
    <w:next w:val="Normlny"/>
    <w:link w:val="Nadpis2Char"/>
    <w:uiPriority w:val="9"/>
    <w:unhideWhenUsed/>
    <w:qFormat/>
    <w:rsid w:val="000D0FCD"/>
    <w:pPr>
      <w:keepNext/>
      <w:keepLines/>
      <w:spacing w:before="40" w:after="240"/>
      <w:outlineLvl w:val="1"/>
    </w:pPr>
    <w:rPr>
      <w:rFonts w:asciiTheme="majorHAnsi" w:eastAsiaTheme="majorEastAsia" w:hAnsiTheme="majorHAnsi" w:cstheme="majorBidi"/>
      <w:b/>
      <w:color w:val="4472C4" w:themeColor="accent1"/>
      <w:sz w:val="28"/>
      <w:szCs w:val="28"/>
      <w:lang w:val="en-GB"/>
    </w:rPr>
  </w:style>
  <w:style w:type="paragraph" w:styleId="Nadpis3">
    <w:name w:val="heading 3"/>
    <w:basedOn w:val="Nadpis2"/>
    <w:next w:val="Normlny"/>
    <w:link w:val="Nadpis3Char"/>
    <w:uiPriority w:val="9"/>
    <w:unhideWhenUsed/>
    <w:qFormat/>
    <w:rsid w:val="000D0FCD"/>
    <w:pPr>
      <w:outlineLvl w:val="2"/>
    </w:pPr>
  </w:style>
  <w:style w:type="paragraph" w:styleId="Nadpis4">
    <w:name w:val="heading 4"/>
    <w:basedOn w:val="Normlny"/>
    <w:next w:val="Normlny"/>
    <w:link w:val="Nadpis4Char"/>
    <w:uiPriority w:val="9"/>
    <w:unhideWhenUsed/>
    <w:qFormat/>
    <w:rsid w:val="007A1C2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y"/>
    <w:next w:val="Normlny"/>
    <w:link w:val="Nadpis5Char"/>
    <w:uiPriority w:val="9"/>
    <w:semiHidden/>
    <w:unhideWhenUsed/>
    <w:qFormat/>
    <w:rsid w:val="00281D4F"/>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dsekzoznamu">
    <w:name w:val="List Paragraph"/>
    <w:basedOn w:val="Normlny"/>
    <w:qFormat/>
    <w:rsid w:val="0063289B"/>
    <w:pPr>
      <w:ind w:left="720"/>
      <w:contextualSpacing/>
    </w:pPr>
  </w:style>
  <w:style w:type="character" w:styleId="Hypertextovprepojenie">
    <w:name w:val="Hyperlink"/>
    <w:basedOn w:val="Predvolenpsmoodseku"/>
    <w:uiPriority w:val="99"/>
    <w:unhideWhenUsed/>
    <w:rsid w:val="0063289B"/>
    <w:rPr>
      <w:color w:val="0563C1" w:themeColor="hyperlink"/>
      <w:u w:val="single"/>
    </w:rPr>
  </w:style>
  <w:style w:type="character" w:styleId="Nevyrieenzmienka">
    <w:name w:val="Unresolved Mention"/>
    <w:basedOn w:val="Predvolenpsmoodseku"/>
    <w:uiPriority w:val="99"/>
    <w:semiHidden/>
    <w:unhideWhenUsed/>
    <w:rsid w:val="0063289B"/>
    <w:rPr>
      <w:color w:val="605E5C"/>
      <w:shd w:val="clear" w:color="auto" w:fill="E1DFDD"/>
    </w:rPr>
  </w:style>
  <w:style w:type="paragraph" w:styleId="Textbubliny">
    <w:name w:val="Balloon Text"/>
    <w:basedOn w:val="Normlny"/>
    <w:link w:val="TextbublinyChar"/>
    <w:uiPriority w:val="99"/>
    <w:semiHidden/>
    <w:unhideWhenUsed/>
    <w:rsid w:val="0063289B"/>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63289B"/>
    <w:rPr>
      <w:rFonts w:ascii="Segoe UI" w:hAnsi="Segoe UI" w:cs="Segoe UI"/>
      <w:sz w:val="18"/>
      <w:szCs w:val="18"/>
    </w:rPr>
  </w:style>
  <w:style w:type="character" w:customStyle="1" w:styleId="Nadpis1Char">
    <w:name w:val="Nadpis 1 Char"/>
    <w:basedOn w:val="Predvolenpsmoodseku"/>
    <w:link w:val="Nadpis1"/>
    <w:uiPriority w:val="9"/>
    <w:rsid w:val="00DF40F1"/>
    <w:rPr>
      <w:rFonts w:asciiTheme="majorHAnsi" w:eastAsiaTheme="majorEastAsia" w:hAnsiTheme="majorHAnsi" w:cstheme="majorBidi"/>
      <w:b/>
      <w:color w:val="2F5496" w:themeColor="accent1" w:themeShade="BF"/>
      <w:sz w:val="32"/>
      <w:szCs w:val="32"/>
      <w:lang w:val="en-GB"/>
    </w:rPr>
  </w:style>
  <w:style w:type="character" w:customStyle="1" w:styleId="tlid-translation">
    <w:name w:val="tlid-translation"/>
    <w:basedOn w:val="Predvolenpsmoodseku"/>
    <w:rsid w:val="00856CF1"/>
  </w:style>
  <w:style w:type="character" w:customStyle="1" w:styleId="Nadpis2Char">
    <w:name w:val="Nadpis 2 Char"/>
    <w:basedOn w:val="Predvolenpsmoodseku"/>
    <w:link w:val="Nadpis2"/>
    <w:uiPriority w:val="9"/>
    <w:rsid w:val="000D0FCD"/>
    <w:rPr>
      <w:rFonts w:asciiTheme="majorHAnsi" w:eastAsiaTheme="majorEastAsia" w:hAnsiTheme="majorHAnsi" w:cstheme="majorBidi"/>
      <w:b/>
      <w:color w:val="4472C4" w:themeColor="accent1"/>
      <w:sz w:val="28"/>
      <w:szCs w:val="28"/>
      <w:lang w:val="en-GB"/>
    </w:rPr>
  </w:style>
  <w:style w:type="character" w:customStyle="1" w:styleId="Nadpis3Char">
    <w:name w:val="Nadpis 3 Char"/>
    <w:basedOn w:val="Predvolenpsmoodseku"/>
    <w:link w:val="Nadpis3"/>
    <w:uiPriority w:val="9"/>
    <w:rsid w:val="000D0FCD"/>
    <w:rPr>
      <w:rFonts w:asciiTheme="majorHAnsi" w:eastAsiaTheme="majorEastAsia" w:hAnsiTheme="majorHAnsi" w:cstheme="majorBidi"/>
      <w:b/>
      <w:color w:val="4472C4" w:themeColor="accent1"/>
      <w:sz w:val="24"/>
      <w:szCs w:val="24"/>
      <w:lang w:val="en-GB"/>
    </w:rPr>
  </w:style>
  <w:style w:type="paragraph" w:styleId="Bezriadkovania">
    <w:name w:val="No Spacing"/>
    <w:link w:val="BezriadkovaniaChar"/>
    <w:uiPriority w:val="1"/>
    <w:qFormat/>
    <w:rsid w:val="00BF351F"/>
    <w:pPr>
      <w:spacing w:after="0" w:line="240" w:lineRule="auto"/>
    </w:pPr>
    <w:rPr>
      <w:rFonts w:eastAsiaTheme="minorEastAsia"/>
      <w:lang w:eastAsia="sk-SK"/>
    </w:rPr>
  </w:style>
  <w:style w:type="character" w:customStyle="1" w:styleId="BezriadkovaniaChar">
    <w:name w:val="Bez riadkovania Char"/>
    <w:basedOn w:val="Predvolenpsmoodseku"/>
    <w:link w:val="Bezriadkovania"/>
    <w:uiPriority w:val="1"/>
    <w:rsid w:val="00BF351F"/>
    <w:rPr>
      <w:rFonts w:eastAsiaTheme="minorEastAsia"/>
      <w:lang w:eastAsia="sk-SK"/>
    </w:rPr>
  </w:style>
  <w:style w:type="paragraph" w:styleId="Obsah1">
    <w:name w:val="toc 1"/>
    <w:basedOn w:val="Normlny"/>
    <w:next w:val="Normlny"/>
    <w:autoRedefine/>
    <w:uiPriority w:val="39"/>
    <w:unhideWhenUsed/>
    <w:rsid w:val="00BF351F"/>
    <w:pPr>
      <w:spacing w:before="360" w:after="0"/>
    </w:pPr>
    <w:rPr>
      <w:rFonts w:asciiTheme="majorHAnsi" w:hAnsiTheme="majorHAnsi" w:cstheme="majorHAnsi"/>
      <w:b/>
      <w:bCs/>
      <w:caps/>
      <w:sz w:val="24"/>
      <w:szCs w:val="24"/>
    </w:rPr>
  </w:style>
  <w:style w:type="paragraph" w:styleId="Obsah2">
    <w:name w:val="toc 2"/>
    <w:basedOn w:val="Normlny"/>
    <w:next w:val="Normlny"/>
    <w:autoRedefine/>
    <w:uiPriority w:val="39"/>
    <w:unhideWhenUsed/>
    <w:rsid w:val="00C50C1E"/>
    <w:pPr>
      <w:tabs>
        <w:tab w:val="right" w:leader="dot" w:pos="9062"/>
      </w:tabs>
      <w:spacing w:before="240" w:after="0"/>
      <w:ind w:left="284"/>
    </w:pPr>
    <w:rPr>
      <w:rFonts w:cstheme="minorHAnsi"/>
      <w:b/>
      <w:bCs/>
      <w:sz w:val="20"/>
      <w:szCs w:val="20"/>
    </w:rPr>
  </w:style>
  <w:style w:type="paragraph" w:styleId="Obsah3">
    <w:name w:val="toc 3"/>
    <w:basedOn w:val="Normlny"/>
    <w:next w:val="Normlny"/>
    <w:autoRedefine/>
    <w:uiPriority w:val="39"/>
    <w:unhideWhenUsed/>
    <w:rsid w:val="00BF351F"/>
    <w:pPr>
      <w:spacing w:after="0"/>
      <w:ind w:left="220"/>
    </w:pPr>
    <w:rPr>
      <w:rFonts w:cstheme="minorHAnsi"/>
      <w:sz w:val="20"/>
      <w:szCs w:val="20"/>
    </w:rPr>
  </w:style>
  <w:style w:type="paragraph" w:styleId="Obsah4">
    <w:name w:val="toc 4"/>
    <w:basedOn w:val="Normlny"/>
    <w:next w:val="Normlny"/>
    <w:autoRedefine/>
    <w:uiPriority w:val="39"/>
    <w:unhideWhenUsed/>
    <w:rsid w:val="00BF351F"/>
    <w:pPr>
      <w:spacing w:after="0"/>
      <w:ind w:left="440"/>
    </w:pPr>
    <w:rPr>
      <w:rFonts w:cstheme="minorHAnsi"/>
      <w:sz w:val="20"/>
      <w:szCs w:val="20"/>
    </w:rPr>
  </w:style>
  <w:style w:type="paragraph" w:styleId="Obsah5">
    <w:name w:val="toc 5"/>
    <w:basedOn w:val="Normlny"/>
    <w:next w:val="Normlny"/>
    <w:autoRedefine/>
    <w:uiPriority w:val="39"/>
    <w:unhideWhenUsed/>
    <w:rsid w:val="00BF351F"/>
    <w:pPr>
      <w:spacing w:after="0"/>
      <w:ind w:left="660"/>
    </w:pPr>
    <w:rPr>
      <w:rFonts w:cstheme="minorHAnsi"/>
      <w:sz w:val="20"/>
      <w:szCs w:val="20"/>
    </w:rPr>
  </w:style>
  <w:style w:type="paragraph" w:styleId="Obsah6">
    <w:name w:val="toc 6"/>
    <w:basedOn w:val="Normlny"/>
    <w:next w:val="Normlny"/>
    <w:autoRedefine/>
    <w:uiPriority w:val="39"/>
    <w:unhideWhenUsed/>
    <w:rsid w:val="00BF351F"/>
    <w:pPr>
      <w:spacing w:after="0"/>
      <w:ind w:left="880"/>
    </w:pPr>
    <w:rPr>
      <w:rFonts w:cstheme="minorHAnsi"/>
      <w:sz w:val="20"/>
      <w:szCs w:val="20"/>
    </w:rPr>
  </w:style>
  <w:style w:type="paragraph" w:styleId="Obsah7">
    <w:name w:val="toc 7"/>
    <w:basedOn w:val="Normlny"/>
    <w:next w:val="Normlny"/>
    <w:autoRedefine/>
    <w:uiPriority w:val="39"/>
    <w:unhideWhenUsed/>
    <w:rsid w:val="00BF351F"/>
    <w:pPr>
      <w:spacing w:after="0"/>
      <w:ind w:left="1100"/>
    </w:pPr>
    <w:rPr>
      <w:rFonts w:cstheme="minorHAnsi"/>
      <w:sz w:val="20"/>
      <w:szCs w:val="20"/>
    </w:rPr>
  </w:style>
  <w:style w:type="paragraph" w:styleId="Obsah8">
    <w:name w:val="toc 8"/>
    <w:basedOn w:val="Normlny"/>
    <w:next w:val="Normlny"/>
    <w:autoRedefine/>
    <w:uiPriority w:val="39"/>
    <w:unhideWhenUsed/>
    <w:rsid w:val="00BF351F"/>
    <w:pPr>
      <w:spacing w:after="0"/>
      <w:ind w:left="1320"/>
    </w:pPr>
    <w:rPr>
      <w:rFonts w:cstheme="minorHAnsi"/>
      <w:sz w:val="20"/>
      <w:szCs w:val="20"/>
    </w:rPr>
  </w:style>
  <w:style w:type="paragraph" w:styleId="Obsah9">
    <w:name w:val="toc 9"/>
    <w:basedOn w:val="Normlny"/>
    <w:next w:val="Normlny"/>
    <w:autoRedefine/>
    <w:uiPriority w:val="39"/>
    <w:unhideWhenUsed/>
    <w:rsid w:val="00BF351F"/>
    <w:pPr>
      <w:spacing w:after="0"/>
      <w:ind w:left="1540"/>
    </w:pPr>
    <w:rPr>
      <w:rFonts w:cstheme="minorHAnsi"/>
      <w:sz w:val="20"/>
      <w:szCs w:val="20"/>
    </w:rPr>
  </w:style>
  <w:style w:type="table" w:styleId="Mriekatabuky">
    <w:name w:val="Table Grid"/>
    <w:basedOn w:val="Normlnatabuka"/>
    <w:uiPriority w:val="59"/>
    <w:rsid w:val="00044F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lavika">
    <w:name w:val="header"/>
    <w:basedOn w:val="Normlny"/>
    <w:link w:val="HlavikaChar"/>
    <w:uiPriority w:val="99"/>
    <w:unhideWhenUsed/>
    <w:rsid w:val="00044F13"/>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044F13"/>
  </w:style>
  <w:style w:type="paragraph" w:styleId="Pta">
    <w:name w:val="footer"/>
    <w:basedOn w:val="Normlny"/>
    <w:link w:val="PtaChar"/>
    <w:uiPriority w:val="99"/>
    <w:unhideWhenUsed/>
    <w:rsid w:val="00044F13"/>
    <w:pPr>
      <w:tabs>
        <w:tab w:val="center" w:pos="4536"/>
        <w:tab w:val="right" w:pos="9072"/>
      </w:tabs>
      <w:spacing w:after="0" w:line="240" w:lineRule="auto"/>
    </w:pPr>
  </w:style>
  <w:style w:type="character" w:customStyle="1" w:styleId="PtaChar">
    <w:name w:val="Päta Char"/>
    <w:basedOn w:val="Predvolenpsmoodseku"/>
    <w:link w:val="Pta"/>
    <w:uiPriority w:val="99"/>
    <w:rsid w:val="00044F13"/>
  </w:style>
  <w:style w:type="character" w:styleId="slostrany">
    <w:name w:val="page number"/>
    <w:basedOn w:val="Predvolenpsmoodseku"/>
    <w:uiPriority w:val="99"/>
    <w:unhideWhenUsed/>
    <w:rsid w:val="00044F13"/>
  </w:style>
  <w:style w:type="character" w:customStyle="1" w:styleId="jlqj4b">
    <w:name w:val="jlqj4b"/>
    <w:basedOn w:val="Predvolenpsmoodseku"/>
    <w:rsid w:val="00B14CC9"/>
  </w:style>
  <w:style w:type="character" w:styleId="Odkaznakomentr">
    <w:name w:val="annotation reference"/>
    <w:basedOn w:val="Predvolenpsmoodseku"/>
    <w:uiPriority w:val="99"/>
    <w:semiHidden/>
    <w:unhideWhenUsed/>
    <w:rsid w:val="00F34502"/>
    <w:rPr>
      <w:sz w:val="16"/>
      <w:szCs w:val="16"/>
    </w:rPr>
  </w:style>
  <w:style w:type="paragraph" w:styleId="Textkomentra">
    <w:name w:val="annotation text"/>
    <w:basedOn w:val="Normlny"/>
    <w:link w:val="TextkomentraChar"/>
    <w:uiPriority w:val="99"/>
    <w:semiHidden/>
    <w:unhideWhenUsed/>
    <w:rsid w:val="00F34502"/>
    <w:pPr>
      <w:spacing w:line="240" w:lineRule="auto"/>
    </w:pPr>
    <w:rPr>
      <w:sz w:val="20"/>
      <w:szCs w:val="20"/>
    </w:rPr>
  </w:style>
  <w:style w:type="character" w:customStyle="1" w:styleId="TextkomentraChar">
    <w:name w:val="Text komentára Char"/>
    <w:basedOn w:val="Predvolenpsmoodseku"/>
    <w:link w:val="Textkomentra"/>
    <w:uiPriority w:val="99"/>
    <w:semiHidden/>
    <w:rsid w:val="00F34502"/>
    <w:rPr>
      <w:sz w:val="20"/>
      <w:szCs w:val="20"/>
    </w:rPr>
  </w:style>
  <w:style w:type="paragraph" w:styleId="Predmetkomentra">
    <w:name w:val="annotation subject"/>
    <w:basedOn w:val="Textkomentra"/>
    <w:next w:val="Textkomentra"/>
    <w:link w:val="PredmetkomentraChar"/>
    <w:uiPriority w:val="99"/>
    <w:semiHidden/>
    <w:unhideWhenUsed/>
    <w:rsid w:val="00F34502"/>
    <w:rPr>
      <w:b/>
      <w:bCs/>
    </w:rPr>
  </w:style>
  <w:style w:type="character" w:customStyle="1" w:styleId="PredmetkomentraChar">
    <w:name w:val="Predmet komentára Char"/>
    <w:basedOn w:val="TextkomentraChar"/>
    <w:link w:val="Predmetkomentra"/>
    <w:uiPriority w:val="99"/>
    <w:semiHidden/>
    <w:rsid w:val="00F34502"/>
    <w:rPr>
      <w:b/>
      <w:bCs/>
      <w:sz w:val="20"/>
      <w:szCs w:val="20"/>
    </w:rPr>
  </w:style>
  <w:style w:type="paragraph" w:styleId="Normlnywebov">
    <w:name w:val="Normal (Web)"/>
    <w:basedOn w:val="Normlny"/>
    <w:uiPriority w:val="99"/>
    <w:semiHidden/>
    <w:unhideWhenUsed/>
    <w:rsid w:val="00186EF8"/>
    <w:pPr>
      <w:spacing w:before="100" w:beforeAutospacing="1" w:after="100" w:afterAutospacing="1" w:line="240" w:lineRule="auto"/>
    </w:pPr>
    <w:rPr>
      <w:rFonts w:ascii="Times New Roman" w:eastAsia="Times New Roman" w:hAnsi="Times New Roman" w:cs="Times New Roman"/>
      <w:sz w:val="24"/>
      <w:szCs w:val="24"/>
      <w:lang w:eastAsia="sk-SK"/>
    </w:rPr>
  </w:style>
  <w:style w:type="paragraph" w:customStyle="1" w:styleId="pecilneodstavce-tip">
    <w:name w:val="Špeciálne odstavce - tip"/>
    <w:basedOn w:val="Normlny"/>
    <w:link w:val="pecilneodstavce-tipChar"/>
    <w:qFormat/>
    <w:rsid w:val="003D505C"/>
    <w:pPr>
      <w:shd w:val="clear" w:color="auto" w:fill="D9D9D9" w:themeFill="background1" w:themeFillShade="D9"/>
      <w:spacing w:before="200" w:after="200" w:line="240" w:lineRule="auto"/>
      <w:jc w:val="both"/>
    </w:pPr>
    <w:rPr>
      <w:rFonts w:eastAsiaTheme="minorEastAsia"/>
      <w:szCs w:val="20"/>
      <w:lang w:eastAsia="sk-SK"/>
    </w:rPr>
  </w:style>
  <w:style w:type="character" w:customStyle="1" w:styleId="pecilneodstavce-tipChar">
    <w:name w:val="Špeciálne odstavce - tip Char"/>
    <w:basedOn w:val="Predvolenpsmoodseku"/>
    <w:link w:val="pecilneodstavce-tip"/>
    <w:rsid w:val="003D505C"/>
    <w:rPr>
      <w:rFonts w:eastAsiaTheme="minorEastAsia"/>
      <w:szCs w:val="20"/>
      <w:shd w:val="clear" w:color="auto" w:fill="D9D9D9" w:themeFill="background1" w:themeFillShade="D9"/>
      <w:lang w:eastAsia="sk-SK"/>
    </w:rPr>
  </w:style>
  <w:style w:type="paragraph" w:customStyle="1" w:styleId="font-claude-response-body">
    <w:name w:val="font-claude-response-body"/>
    <w:basedOn w:val="Normlny"/>
    <w:rsid w:val="00404C36"/>
    <w:pPr>
      <w:spacing w:before="100" w:beforeAutospacing="1" w:after="100" w:afterAutospacing="1" w:line="240" w:lineRule="auto"/>
    </w:pPr>
    <w:rPr>
      <w:rFonts w:ascii="Times New Roman" w:eastAsia="Times New Roman" w:hAnsi="Times New Roman" w:cs="Times New Roman"/>
      <w:sz w:val="24"/>
      <w:szCs w:val="24"/>
      <w:lang w:eastAsia="sk-SK"/>
    </w:rPr>
  </w:style>
  <w:style w:type="paragraph" w:customStyle="1" w:styleId="Kd">
    <w:name w:val="Kód"/>
    <w:basedOn w:val="Normlny"/>
    <w:qFormat/>
    <w:rsid w:val="00D860F7"/>
    <w:pPr>
      <w:spacing w:after="0" w:line="264" w:lineRule="auto"/>
      <w:ind w:firstLine="357"/>
    </w:pPr>
    <w:rPr>
      <w:rFonts w:ascii="Consolas" w:hAnsi="Consolas" w:cs="Consolas"/>
      <w:sz w:val="20"/>
      <w:szCs w:val="20"/>
    </w:rPr>
  </w:style>
  <w:style w:type="paragraph" w:customStyle="1" w:styleId="Kdlevel2">
    <w:name w:val="Kód level 2"/>
    <w:basedOn w:val="Kd"/>
    <w:qFormat/>
    <w:rsid w:val="00D860F7"/>
    <w:pPr>
      <w:ind w:left="357" w:firstLine="346"/>
    </w:pPr>
  </w:style>
  <w:style w:type="paragraph" w:styleId="Textpoznmkypodiarou">
    <w:name w:val="footnote text"/>
    <w:basedOn w:val="Normlny"/>
    <w:link w:val="TextpoznmkypodiarouChar"/>
    <w:uiPriority w:val="99"/>
    <w:semiHidden/>
    <w:unhideWhenUsed/>
    <w:rsid w:val="00800E7E"/>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800E7E"/>
    <w:rPr>
      <w:sz w:val="20"/>
      <w:szCs w:val="20"/>
    </w:rPr>
  </w:style>
  <w:style w:type="character" w:styleId="Odkaznapoznmkupodiarou">
    <w:name w:val="footnote reference"/>
    <w:basedOn w:val="Predvolenpsmoodseku"/>
    <w:uiPriority w:val="99"/>
    <w:semiHidden/>
    <w:unhideWhenUsed/>
    <w:rsid w:val="00800E7E"/>
    <w:rPr>
      <w:vertAlign w:val="superscript"/>
    </w:rPr>
  </w:style>
  <w:style w:type="paragraph" w:customStyle="1" w:styleId="kodvtexte">
    <w:name w:val="kod v texte"/>
    <w:basedOn w:val="Normlny"/>
    <w:link w:val="kodvtexteChar"/>
    <w:qFormat/>
    <w:rsid w:val="009E24FE"/>
    <w:pPr>
      <w:spacing w:after="80"/>
      <w:jc w:val="both"/>
    </w:pPr>
    <w:rPr>
      <w:rFonts w:ascii="Consolas" w:hAnsi="Consolas" w:cs="Consolas"/>
      <w:b/>
      <w:bCs/>
      <w:sz w:val="20"/>
      <w:szCs w:val="20"/>
    </w:rPr>
  </w:style>
  <w:style w:type="paragraph" w:customStyle="1" w:styleId="Kdlevel3">
    <w:name w:val="Kód level 3"/>
    <w:basedOn w:val="Kdlevel2"/>
    <w:qFormat/>
    <w:rsid w:val="004729B9"/>
    <w:pPr>
      <w:ind w:firstLine="665"/>
    </w:pPr>
  </w:style>
  <w:style w:type="character" w:customStyle="1" w:styleId="kodvtexteChar">
    <w:name w:val="kod v texte Char"/>
    <w:basedOn w:val="Predvolenpsmoodseku"/>
    <w:link w:val="kodvtexte"/>
    <w:rsid w:val="0053452A"/>
    <w:rPr>
      <w:rFonts w:ascii="Consolas" w:hAnsi="Consolas" w:cs="Consolas"/>
      <w:b/>
      <w:bCs/>
      <w:sz w:val="20"/>
      <w:szCs w:val="20"/>
    </w:rPr>
  </w:style>
  <w:style w:type="character" w:customStyle="1" w:styleId="Nadpis4Char">
    <w:name w:val="Nadpis 4 Char"/>
    <w:basedOn w:val="Predvolenpsmoodseku"/>
    <w:link w:val="Nadpis4"/>
    <w:uiPriority w:val="9"/>
    <w:rsid w:val="007A1C2E"/>
    <w:rPr>
      <w:rFonts w:asciiTheme="majorHAnsi" w:eastAsiaTheme="majorEastAsia" w:hAnsiTheme="majorHAnsi" w:cstheme="majorBidi"/>
      <w:i/>
      <w:iCs/>
      <w:color w:val="2F5496" w:themeColor="accent1" w:themeShade="BF"/>
    </w:rPr>
  </w:style>
  <w:style w:type="character" w:styleId="PouitHypertextovPrepojenie">
    <w:name w:val="FollowedHyperlink"/>
    <w:basedOn w:val="Predvolenpsmoodseku"/>
    <w:uiPriority w:val="99"/>
    <w:semiHidden/>
    <w:unhideWhenUsed/>
    <w:rsid w:val="00C756B3"/>
    <w:rPr>
      <w:color w:val="954F72" w:themeColor="followedHyperlink"/>
      <w:u w:val="single"/>
    </w:rPr>
  </w:style>
  <w:style w:type="character" w:customStyle="1" w:styleId="Nadpis5Char">
    <w:name w:val="Nadpis 5 Char"/>
    <w:basedOn w:val="Predvolenpsmoodseku"/>
    <w:link w:val="Nadpis5"/>
    <w:uiPriority w:val="9"/>
    <w:semiHidden/>
    <w:rsid w:val="00281D4F"/>
    <w:rPr>
      <w:rFonts w:asciiTheme="majorHAnsi" w:eastAsiaTheme="majorEastAsia" w:hAnsiTheme="majorHAnsi" w:cstheme="majorBidi"/>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903923">
      <w:bodyDiv w:val="1"/>
      <w:marLeft w:val="0"/>
      <w:marRight w:val="0"/>
      <w:marTop w:val="0"/>
      <w:marBottom w:val="0"/>
      <w:divBdr>
        <w:top w:val="none" w:sz="0" w:space="0" w:color="auto"/>
        <w:left w:val="none" w:sz="0" w:space="0" w:color="auto"/>
        <w:bottom w:val="none" w:sz="0" w:space="0" w:color="auto"/>
        <w:right w:val="none" w:sz="0" w:space="0" w:color="auto"/>
      </w:divBdr>
    </w:div>
    <w:div w:id="91095355">
      <w:bodyDiv w:val="1"/>
      <w:marLeft w:val="0"/>
      <w:marRight w:val="0"/>
      <w:marTop w:val="0"/>
      <w:marBottom w:val="0"/>
      <w:divBdr>
        <w:top w:val="none" w:sz="0" w:space="0" w:color="auto"/>
        <w:left w:val="none" w:sz="0" w:space="0" w:color="auto"/>
        <w:bottom w:val="none" w:sz="0" w:space="0" w:color="auto"/>
        <w:right w:val="none" w:sz="0" w:space="0" w:color="auto"/>
      </w:divBdr>
    </w:div>
    <w:div w:id="142233583">
      <w:bodyDiv w:val="1"/>
      <w:marLeft w:val="0"/>
      <w:marRight w:val="0"/>
      <w:marTop w:val="0"/>
      <w:marBottom w:val="0"/>
      <w:divBdr>
        <w:top w:val="none" w:sz="0" w:space="0" w:color="auto"/>
        <w:left w:val="none" w:sz="0" w:space="0" w:color="auto"/>
        <w:bottom w:val="none" w:sz="0" w:space="0" w:color="auto"/>
        <w:right w:val="none" w:sz="0" w:space="0" w:color="auto"/>
      </w:divBdr>
    </w:div>
    <w:div w:id="165488088">
      <w:bodyDiv w:val="1"/>
      <w:marLeft w:val="0"/>
      <w:marRight w:val="0"/>
      <w:marTop w:val="0"/>
      <w:marBottom w:val="0"/>
      <w:divBdr>
        <w:top w:val="none" w:sz="0" w:space="0" w:color="auto"/>
        <w:left w:val="none" w:sz="0" w:space="0" w:color="auto"/>
        <w:bottom w:val="none" w:sz="0" w:space="0" w:color="auto"/>
        <w:right w:val="none" w:sz="0" w:space="0" w:color="auto"/>
      </w:divBdr>
    </w:div>
    <w:div w:id="172913423">
      <w:bodyDiv w:val="1"/>
      <w:marLeft w:val="0"/>
      <w:marRight w:val="0"/>
      <w:marTop w:val="0"/>
      <w:marBottom w:val="0"/>
      <w:divBdr>
        <w:top w:val="none" w:sz="0" w:space="0" w:color="auto"/>
        <w:left w:val="none" w:sz="0" w:space="0" w:color="auto"/>
        <w:bottom w:val="none" w:sz="0" w:space="0" w:color="auto"/>
        <w:right w:val="none" w:sz="0" w:space="0" w:color="auto"/>
      </w:divBdr>
    </w:div>
    <w:div w:id="189997968">
      <w:bodyDiv w:val="1"/>
      <w:marLeft w:val="0"/>
      <w:marRight w:val="0"/>
      <w:marTop w:val="0"/>
      <w:marBottom w:val="0"/>
      <w:divBdr>
        <w:top w:val="none" w:sz="0" w:space="0" w:color="auto"/>
        <w:left w:val="none" w:sz="0" w:space="0" w:color="auto"/>
        <w:bottom w:val="none" w:sz="0" w:space="0" w:color="auto"/>
        <w:right w:val="none" w:sz="0" w:space="0" w:color="auto"/>
      </w:divBdr>
    </w:div>
    <w:div w:id="202139722">
      <w:bodyDiv w:val="1"/>
      <w:marLeft w:val="0"/>
      <w:marRight w:val="0"/>
      <w:marTop w:val="0"/>
      <w:marBottom w:val="0"/>
      <w:divBdr>
        <w:top w:val="none" w:sz="0" w:space="0" w:color="auto"/>
        <w:left w:val="none" w:sz="0" w:space="0" w:color="auto"/>
        <w:bottom w:val="none" w:sz="0" w:space="0" w:color="auto"/>
        <w:right w:val="none" w:sz="0" w:space="0" w:color="auto"/>
      </w:divBdr>
    </w:div>
    <w:div w:id="217672405">
      <w:bodyDiv w:val="1"/>
      <w:marLeft w:val="0"/>
      <w:marRight w:val="0"/>
      <w:marTop w:val="0"/>
      <w:marBottom w:val="0"/>
      <w:divBdr>
        <w:top w:val="none" w:sz="0" w:space="0" w:color="auto"/>
        <w:left w:val="none" w:sz="0" w:space="0" w:color="auto"/>
        <w:bottom w:val="none" w:sz="0" w:space="0" w:color="auto"/>
        <w:right w:val="none" w:sz="0" w:space="0" w:color="auto"/>
      </w:divBdr>
      <w:divsChild>
        <w:div w:id="100533846">
          <w:marLeft w:val="0"/>
          <w:marRight w:val="0"/>
          <w:marTop w:val="0"/>
          <w:marBottom w:val="0"/>
          <w:divBdr>
            <w:top w:val="none" w:sz="0" w:space="0" w:color="auto"/>
            <w:left w:val="none" w:sz="0" w:space="0" w:color="auto"/>
            <w:bottom w:val="none" w:sz="0" w:space="0" w:color="auto"/>
            <w:right w:val="none" w:sz="0" w:space="0" w:color="auto"/>
          </w:divBdr>
          <w:divsChild>
            <w:div w:id="34591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762239">
      <w:bodyDiv w:val="1"/>
      <w:marLeft w:val="0"/>
      <w:marRight w:val="0"/>
      <w:marTop w:val="0"/>
      <w:marBottom w:val="0"/>
      <w:divBdr>
        <w:top w:val="none" w:sz="0" w:space="0" w:color="auto"/>
        <w:left w:val="none" w:sz="0" w:space="0" w:color="auto"/>
        <w:bottom w:val="none" w:sz="0" w:space="0" w:color="auto"/>
        <w:right w:val="none" w:sz="0" w:space="0" w:color="auto"/>
      </w:divBdr>
    </w:div>
    <w:div w:id="244922088">
      <w:bodyDiv w:val="1"/>
      <w:marLeft w:val="0"/>
      <w:marRight w:val="0"/>
      <w:marTop w:val="0"/>
      <w:marBottom w:val="0"/>
      <w:divBdr>
        <w:top w:val="none" w:sz="0" w:space="0" w:color="auto"/>
        <w:left w:val="none" w:sz="0" w:space="0" w:color="auto"/>
        <w:bottom w:val="none" w:sz="0" w:space="0" w:color="auto"/>
        <w:right w:val="none" w:sz="0" w:space="0" w:color="auto"/>
      </w:divBdr>
    </w:div>
    <w:div w:id="273025747">
      <w:bodyDiv w:val="1"/>
      <w:marLeft w:val="0"/>
      <w:marRight w:val="0"/>
      <w:marTop w:val="0"/>
      <w:marBottom w:val="0"/>
      <w:divBdr>
        <w:top w:val="none" w:sz="0" w:space="0" w:color="auto"/>
        <w:left w:val="none" w:sz="0" w:space="0" w:color="auto"/>
        <w:bottom w:val="none" w:sz="0" w:space="0" w:color="auto"/>
        <w:right w:val="none" w:sz="0" w:space="0" w:color="auto"/>
      </w:divBdr>
      <w:divsChild>
        <w:div w:id="902132371">
          <w:marLeft w:val="0"/>
          <w:marRight w:val="0"/>
          <w:marTop w:val="0"/>
          <w:marBottom w:val="0"/>
          <w:divBdr>
            <w:top w:val="none" w:sz="0" w:space="0" w:color="auto"/>
            <w:left w:val="none" w:sz="0" w:space="0" w:color="auto"/>
            <w:bottom w:val="none" w:sz="0" w:space="0" w:color="auto"/>
            <w:right w:val="none" w:sz="0" w:space="0" w:color="auto"/>
          </w:divBdr>
          <w:divsChild>
            <w:div w:id="630014301">
              <w:marLeft w:val="0"/>
              <w:marRight w:val="0"/>
              <w:marTop w:val="0"/>
              <w:marBottom w:val="0"/>
              <w:divBdr>
                <w:top w:val="none" w:sz="0" w:space="0" w:color="auto"/>
                <w:left w:val="none" w:sz="0" w:space="0" w:color="auto"/>
                <w:bottom w:val="none" w:sz="0" w:space="0" w:color="auto"/>
                <w:right w:val="none" w:sz="0" w:space="0" w:color="auto"/>
              </w:divBdr>
              <w:divsChild>
                <w:div w:id="281570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192463">
      <w:bodyDiv w:val="1"/>
      <w:marLeft w:val="0"/>
      <w:marRight w:val="0"/>
      <w:marTop w:val="0"/>
      <w:marBottom w:val="0"/>
      <w:divBdr>
        <w:top w:val="none" w:sz="0" w:space="0" w:color="auto"/>
        <w:left w:val="none" w:sz="0" w:space="0" w:color="auto"/>
        <w:bottom w:val="none" w:sz="0" w:space="0" w:color="auto"/>
        <w:right w:val="none" w:sz="0" w:space="0" w:color="auto"/>
      </w:divBdr>
    </w:div>
    <w:div w:id="326055284">
      <w:bodyDiv w:val="1"/>
      <w:marLeft w:val="0"/>
      <w:marRight w:val="0"/>
      <w:marTop w:val="0"/>
      <w:marBottom w:val="0"/>
      <w:divBdr>
        <w:top w:val="none" w:sz="0" w:space="0" w:color="auto"/>
        <w:left w:val="none" w:sz="0" w:space="0" w:color="auto"/>
        <w:bottom w:val="none" w:sz="0" w:space="0" w:color="auto"/>
        <w:right w:val="none" w:sz="0" w:space="0" w:color="auto"/>
      </w:divBdr>
    </w:div>
    <w:div w:id="327950884">
      <w:bodyDiv w:val="1"/>
      <w:marLeft w:val="0"/>
      <w:marRight w:val="0"/>
      <w:marTop w:val="0"/>
      <w:marBottom w:val="0"/>
      <w:divBdr>
        <w:top w:val="none" w:sz="0" w:space="0" w:color="auto"/>
        <w:left w:val="none" w:sz="0" w:space="0" w:color="auto"/>
        <w:bottom w:val="none" w:sz="0" w:space="0" w:color="auto"/>
        <w:right w:val="none" w:sz="0" w:space="0" w:color="auto"/>
      </w:divBdr>
    </w:div>
    <w:div w:id="365913195">
      <w:bodyDiv w:val="1"/>
      <w:marLeft w:val="0"/>
      <w:marRight w:val="0"/>
      <w:marTop w:val="0"/>
      <w:marBottom w:val="0"/>
      <w:divBdr>
        <w:top w:val="none" w:sz="0" w:space="0" w:color="auto"/>
        <w:left w:val="none" w:sz="0" w:space="0" w:color="auto"/>
        <w:bottom w:val="none" w:sz="0" w:space="0" w:color="auto"/>
        <w:right w:val="none" w:sz="0" w:space="0" w:color="auto"/>
      </w:divBdr>
    </w:div>
    <w:div w:id="370544582">
      <w:bodyDiv w:val="1"/>
      <w:marLeft w:val="0"/>
      <w:marRight w:val="0"/>
      <w:marTop w:val="0"/>
      <w:marBottom w:val="0"/>
      <w:divBdr>
        <w:top w:val="none" w:sz="0" w:space="0" w:color="auto"/>
        <w:left w:val="none" w:sz="0" w:space="0" w:color="auto"/>
        <w:bottom w:val="none" w:sz="0" w:space="0" w:color="auto"/>
        <w:right w:val="none" w:sz="0" w:space="0" w:color="auto"/>
      </w:divBdr>
    </w:div>
    <w:div w:id="392193349">
      <w:bodyDiv w:val="1"/>
      <w:marLeft w:val="0"/>
      <w:marRight w:val="0"/>
      <w:marTop w:val="0"/>
      <w:marBottom w:val="0"/>
      <w:divBdr>
        <w:top w:val="none" w:sz="0" w:space="0" w:color="auto"/>
        <w:left w:val="none" w:sz="0" w:space="0" w:color="auto"/>
        <w:bottom w:val="none" w:sz="0" w:space="0" w:color="auto"/>
        <w:right w:val="none" w:sz="0" w:space="0" w:color="auto"/>
      </w:divBdr>
    </w:div>
    <w:div w:id="417747603">
      <w:bodyDiv w:val="1"/>
      <w:marLeft w:val="0"/>
      <w:marRight w:val="0"/>
      <w:marTop w:val="0"/>
      <w:marBottom w:val="0"/>
      <w:divBdr>
        <w:top w:val="none" w:sz="0" w:space="0" w:color="auto"/>
        <w:left w:val="none" w:sz="0" w:space="0" w:color="auto"/>
        <w:bottom w:val="none" w:sz="0" w:space="0" w:color="auto"/>
        <w:right w:val="none" w:sz="0" w:space="0" w:color="auto"/>
      </w:divBdr>
    </w:div>
    <w:div w:id="442381151">
      <w:bodyDiv w:val="1"/>
      <w:marLeft w:val="0"/>
      <w:marRight w:val="0"/>
      <w:marTop w:val="0"/>
      <w:marBottom w:val="0"/>
      <w:divBdr>
        <w:top w:val="none" w:sz="0" w:space="0" w:color="auto"/>
        <w:left w:val="none" w:sz="0" w:space="0" w:color="auto"/>
        <w:bottom w:val="none" w:sz="0" w:space="0" w:color="auto"/>
        <w:right w:val="none" w:sz="0" w:space="0" w:color="auto"/>
      </w:divBdr>
    </w:div>
    <w:div w:id="447285934">
      <w:bodyDiv w:val="1"/>
      <w:marLeft w:val="0"/>
      <w:marRight w:val="0"/>
      <w:marTop w:val="0"/>
      <w:marBottom w:val="0"/>
      <w:divBdr>
        <w:top w:val="none" w:sz="0" w:space="0" w:color="auto"/>
        <w:left w:val="none" w:sz="0" w:space="0" w:color="auto"/>
        <w:bottom w:val="none" w:sz="0" w:space="0" w:color="auto"/>
        <w:right w:val="none" w:sz="0" w:space="0" w:color="auto"/>
      </w:divBdr>
      <w:divsChild>
        <w:div w:id="11611917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49781095">
      <w:bodyDiv w:val="1"/>
      <w:marLeft w:val="0"/>
      <w:marRight w:val="0"/>
      <w:marTop w:val="0"/>
      <w:marBottom w:val="0"/>
      <w:divBdr>
        <w:top w:val="none" w:sz="0" w:space="0" w:color="auto"/>
        <w:left w:val="none" w:sz="0" w:space="0" w:color="auto"/>
        <w:bottom w:val="none" w:sz="0" w:space="0" w:color="auto"/>
        <w:right w:val="none" w:sz="0" w:space="0" w:color="auto"/>
      </w:divBdr>
    </w:div>
    <w:div w:id="491873053">
      <w:bodyDiv w:val="1"/>
      <w:marLeft w:val="0"/>
      <w:marRight w:val="0"/>
      <w:marTop w:val="0"/>
      <w:marBottom w:val="0"/>
      <w:divBdr>
        <w:top w:val="none" w:sz="0" w:space="0" w:color="auto"/>
        <w:left w:val="none" w:sz="0" w:space="0" w:color="auto"/>
        <w:bottom w:val="none" w:sz="0" w:space="0" w:color="auto"/>
        <w:right w:val="none" w:sz="0" w:space="0" w:color="auto"/>
      </w:divBdr>
    </w:div>
    <w:div w:id="503593116">
      <w:bodyDiv w:val="1"/>
      <w:marLeft w:val="0"/>
      <w:marRight w:val="0"/>
      <w:marTop w:val="0"/>
      <w:marBottom w:val="0"/>
      <w:divBdr>
        <w:top w:val="none" w:sz="0" w:space="0" w:color="auto"/>
        <w:left w:val="none" w:sz="0" w:space="0" w:color="auto"/>
        <w:bottom w:val="none" w:sz="0" w:space="0" w:color="auto"/>
        <w:right w:val="none" w:sz="0" w:space="0" w:color="auto"/>
      </w:divBdr>
    </w:div>
    <w:div w:id="531186694">
      <w:bodyDiv w:val="1"/>
      <w:marLeft w:val="0"/>
      <w:marRight w:val="0"/>
      <w:marTop w:val="0"/>
      <w:marBottom w:val="0"/>
      <w:divBdr>
        <w:top w:val="none" w:sz="0" w:space="0" w:color="auto"/>
        <w:left w:val="none" w:sz="0" w:space="0" w:color="auto"/>
        <w:bottom w:val="none" w:sz="0" w:space="0" w:color="auto"/>
        <w:right w:val="none" w:sz="0" w:space="0" w:color="auto"/>
      </w:divBdr>
      <w:divsChild>
        <w:div w:id="1612667078">
          <w:marLeft w:val="0"/>
          <w:marRight w:val="0"/>
          <w:marTop w:val="0"/>
          <w:marBottom w:val="0"/>
          <w:divBdr>
            <w:top w:val="none" w:sz="0" w:space="0" w:color="auto"/>
            <w:left w:val="none" w:sz="0" w:space="0" w:color="auto"/>
            <w:bottom w:val="none" w:sz="0" w:space="0" w:color="auto"/>
            <w:right w:val="none" w:sz="0" w:space="0" w:color="auto"/>
          </w:divBdr>
        </w:div>
        <w:div w:id="949820209">
          <w:marLeft w:val="0"/>
          <w:marRight w:val="0"/>
          <w:marTop w:val="0"/>
          <w:marBottom w:val="0"/>
          <w:divBdr>
            <w:top w:val="none" w:sz="0" w:space="0" w:color="auto"/>
            <w:left w:val="none" w:sz="0" w:space="0" w:color="auto"/>
            <w:bottom w:val="none" w:sz="0" w:space="0" w:color="auto"/>
            <w:right w:val="none" w:sz="0" w:space="0" w:color="auto"/>
          </w:divBdr>
        </w:div>
        <w:div w:id="860777858">
          <w:marLeft w:val="0"/>
          <w:marRight w:val="0"/>
          <w:marTop w:val="0"/>
          <w:marBottom w:val="0"/>
          <w:divBdr>
            <w:top w:val="none" w:sz="0" w:space="0" w:color="auto"/>
            <w:left w:val="none" w:sz="0" w:space="0" w:color="auto"/>
            <w:bottom w:val="none" w:sz="0" w:space="0" w:color="auto"/>
            <w:right w:val="none" w:sz="0" w:space="0" w:color="auto"/>
          </w:divBdr>
        </w:div>
        <w:div w:id="712198289">
          <w:marLeft w:val="0"/>
          <w:marRight w:val="0"/>
          <w:marTop w:val="0"/>
          <w:marBottom w:val="0"/>
          <w:divBdr>
            <w:top w:val="none" w:sz="0" w:space="0" w:color="auto"/>
            <w:left w:val="none" w:sz="0" w:space="0" w:color="auto"/>
            <w:bottom w:val="none" w:sz="0" w:space="0" w:color="auto"/>
            <w:right w:val="none" w:sz="0" w:space="0" w:color="auto"/>
          </w:divBdr>
        </w:div>
        <w:div w:id="232668922">
          <w:marLeft w:val="0"/>
          <w:marRight w:val="0"/>
          <w:marTop w:val="0"/>
          <w:marBottom w:val="0"/>
          <w:divBdr>
            <w:top w:val="none" w:sz="0" w:space="0" w:color="auto"/>
            <w:left w:val="none" w:sz="0" w:space="0" w:color="auto"/>
            <w:bottom w:val="none" w:sz="0" w:space="0" w:color="auto"/>
            <w:right w:val="none" w:sz="0" w:space="0" w:color="auto"/>
          </w:divBdr>
        </w:div>
      </w:divsChild>
    </w:div>
    <w:div w:id="550926898">
      <w:bodyDiv w:val="1"/>
      <w:marLeft w:val="0"/>
      <w:marRight w:val="0"/>
      <w:marTop w:val="0"/>
      <w:marBottom w:val="0"/>
      <w:divBdr>
        <w:top w:val="none" w:sz="0" w:space="0" w:color="auto"/>
        <w:left w:val="none" w:sz="0" w:space="0" w:color="auto"/>
        <w:bottom w:val="none" w:sz="0" w:space="0" w:color="auto"/>
        <w:right w:val="none" w:sz="0" w:space="0" w:color="auto"/>
      </w:divBdr>
    </w:div>
    <w:div w:id="558516757">
      <w:bodyDiv w:val="1"/>
      <w:marLeft w:val="0"/>
      <w:marRight w:val="0"/>
      <w:marTop w:val="0"/>
      <w:marBottom w:val="0"/>
      <w:divBdr>
        <w:top w:val="none" w:sz="0" w:space="0" w:color="auto"/>
        <w:left w:val="none" w:sz="0" w:space="0" w:color="auto"/>
        <w:bottom w:val="none" w:sz="0" w:space="0" w:color="auto"/>
        <w:right w:val="none" w:sz="0" w:space="0" w:color="auto"/>
      </w:divBdr>
    </w:div>
    <w:div w:id="581456551">
      <w:bodyDiv w:val="1"/>
      <w:marLeft w:val="0"/>
      <w:marRight w:val="0"/>
      <w:marTop w:val="0"/>
      <w:marBottom w:val="0"/>
      <w:divBdr>
        <w:top w:val="none" w:sz="0" w:space="0" w:color="auto"/>
        <w:left w:val="none" w:sz="0" w:space="0" w:color="auto"/>
        <w:bottom w:val="none" w:sz="0" w:space="0" w:color="auto"/>
        <w:right w:val="none" w:sz="0" w:space="0" w:color="auto"/>
      </w:divBdr>
    </w:div>
    <w:div w:id="587036655">
      <w:bodyDiv w:val="1"/>
      <w:marLeft w:val="0"/>
      <w:marRight w:val="0"/>
      <w:marTop w:val="0"/>
      <w:marBottom w:val="0"/>
      <w:divBdr>
        <w:top w:val="none" w:sz="0" w:space="0" w:color="auto"/>
        <w:left w:val="none" w:sz="0" w:space="0" w:color="auto"/>
        <w:bottom w:val="none" w:sz="0" w:space="0" w:color="auto"/>
        <w:right w:val="none" w:sz="0" w:space="0" w:color="auto"/>
      </w:divBdr>
    </w:div>
    <w:div w:id="593249880">
      <w:bodyDiv w:val="1"/>
      <w:marLeft w:val="0"/>
      <w:marRight w:val="0"/>
      <w:marTop w:val="0"/>
      <w:marBottom w:val="0"/>
      <w:divBdr>
        <w:top w:val="none" w:sz="0" w:space="0" w:color="auto"/>
        <w:left w:val="none" w:sz="0" w:space="0" w:color="auto"/>
        <w:bottom w:val="none" w:sz="0" w:space="0" w:color="auto"/>
        <w:right w:val="none" w:sz="0" w:space="0" w:color="auto"/>
      </w:divBdr>
      <w:divsChild>
        <w:div w:id="8047382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0745977">
      <w:bodyDiv w:val="1"/>
      <w:marLeft w:val="0"/>
      <w:marRight w:val="0"/>
      <w:marTop w:val="0"/>
      <w:marBottom w:val="0"/>
      <w:divBdr>
        <w:top w:val="none" w:sz="0" w:space="0" w:color="auto"/>
        <w:left w:val="none" w:sz="0" w:space="0" w:color="auto"/>
        <w:bottom w:val="none" w:sz="0" w:space="0" w:color="auto"/>
        <w:right w:val="none" w:sz="0" w:space="0" w:color="auto"/>
      </w:divBdr>
    </w:div>
    <w:div w:id="611933696">
      <w:bodyDiv w:val="1"/>
      <w:marLeft w:val="0"/>
      <w:marRight w:val="0"/>
      <w:marTop w:val="0"/>
      <w:marBottom w:val="0"/>
      <w:divBdr>
        <w:top w:val="none" w:sz="0" w:space="0" w:color="auto"/>
        <w:left w:val="none" w:sz="0" w:space="0" w:color="auto"/>
        <w:bottom w:val="none" w:sz="0" w:space="0" w:color="auto"/>
        <w:right w:val="none" w:sz="0" w:space="0" w:color="auto"/>
      </w:divBdr>
    </w:div>
    <w:div w:id="624311902">
      <w:bodyDiv w:val="1"/>
      <w:marLeft w:val="0"/>
      <w:marRight w:val="0"/>
      <w:marTop w:val="0"/>
      <w:marBottom w:val="0"/>
      <w:divBdr>
        <w:top w:val="none" w:sz="0" w:space="0" w:color="auto"/>
        <w:left w:val="none" w:sz="0" w:space="0" w:color="auto"/>
        <w:bottom w:val="none" w:sz="0" w:space="0" w:color="auto"/>
        <w:right w:val="none" w:sz="0" w:space="0" w:color="auto"/>
      </w:divBdr>
    </w:div>
    <w:div w:id="642581445">
      <w:bodyDiv w:val="1"/>
      <w:marLeft w:val="0"/>
      <w:marRight w:val="0"/>
      <w:marTop w:val="0"/>
      <w:marBottom w:val="0"/>
      <w:divBdr>
        <w:top w:val="none" w:sz="0" w:space="0" w:color="auto"/>
        <w:left w:val="none" w:sz="0" w:space="0" w:color="auto"/>
        <w:bottom w:val="none" w:sz="0" w:space="0" w:color="auto"/>
        <w:right w:val="none" w:sz="0" w:space="0" w:color="auto"/>
      </w:divBdr>
      <w:divsChild>
        <w:div w:id="4064147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6962593">
      <w:bodyDiv w:val="1"/>
      <w:marLeft w:val="0"/>
      <w:marRight w:val="0"/>
      <w:marTop w:val="0"/>
      <w:marBottom w:val="0"/>
      <w:divBdr>
        <w:top w:val="none" w:sz="0" w:space="0" w:color="auto"/>
        <w:left w:val="none" w:sz="0" w:space="0" w:color="auto"/>
        <w:bottom w:val="none" w:sz="0" w:space="0" w:color="auto"/>
        <w:right w:val="none" w:sz="0" w:space="0" w:color="auto"/>
      </w:divBdr>
    </w:div>
    <w:div w:id="671570238">
      <w:bodyDiv w:val="1"/>
      <w:marLeft w:val="0"/>
      <w:marRight w:val="0"/>
      <w:marTop w:val="0"/>
      <w:marBottom w:val="0"/>
      <w:divBdr>
        <w:top w:val="none" w:sz="0" w:space="0" w:color="auto"/>
        <w:left w:val="none" w:sz="0" w:space="0" w:color="auto"/>
        <w:bottom w:val="none" w:sz="0" w:space="0" w:color="auto"/>
        <w:right w:val="none" w:sz="0" w:space="0" w:color="auto"/>
      </w:divBdr>
    </w:div>
    <w:div w:id="710618604">
      <w:bodyDiv w:val="1"/>
      <w:marLeft w:val="0"/>
      <w:marRight w:val="0"/>
      <w:marTop w:val="0"/>
      <w:marBottom w:val="0"/>
      <w:divBdr>
        <w:top w:val="none" w:sz="0" w:space="0" w:color="auto"/>
        <w:left w:val="none" w:sz="0" w:space="0" w:color="auto"/>
        <w:bottom w:val="none" w:sz="0" w:space="0" w:color="auto"/>
        <w:right w:val="none" w:sz="0" w:space="0" w:color="auto"/>
      </w:divBdr>
      <w:divsChild>
        <w:div w:id="4394984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3143820">
      <w:bodyDiv w:val="1"/>
      <w:marLeft w:val="0"/>
      <w:marRight w:val="0"/>
      <w:marTop w:val="0"/>
      <w:marBottom w:val="0"/>
      <w:divBdr>
        <w:top w:val="none" w:sz="0" w:space="0" w:color="auto"/>
        <w:left w:val="none" w:sz="0" w:space="0" w:color="auto"/>
        <w:bottom w:val="none" w:sz="0" w:space="0" w:color="auto"/>
        <w:right w:val="none" w:sz="0" w:space="0" w:color="auto"/>
      </w:divBdr>
    </w:div>
    <w:div w:id="759763242">
      <w:bodyDiv w:val="1"/>
      <w:marLeft w:val="0"/>
      <w:marRight w:val="0"/>
      <w:marTop w:val="0"/>
      <w:marBottom w:val="0"/>
      <w:divBdr>
        <w:top w:val="none" w:sz="0" w:space="0" w:color="auto"/>
        <w:left w:val="none" w:sz="0" w:space="0" w:color="auto"/>
        <w:bottom w:val="none" w:sz="0" w:space="0" w:color="auto"/>
        <w:right w:val="none" w:sz="0" w:space="0" w:color="auto"/>
      </w:divBdr>
    </w:div>
    <w:div w:id="767503558">
      <w:bodyDiv w:val="1"/>
      <w:marLeft w:val="0"/>
      <w:marRight w:val="0"/>
      <w:marTop w:val="0"/>
      <w:marBottom w:val="0"/>
      <w:divBdr>
        <w:top w:val="none" w:sz="0" w:space="0" w:color="auto"/>
        <w:left w:val="none" w:sz="0" w:space="0" w:color="auto"/>
        <w:bottom w:val="none" w:sz="0" w:space="0" w:color="auto"/>
        <w:right w:val="none" w:sz="0" w:space="0" w:color="auto"/>
      </w:divBdr>
    </w:div>
    <w:div w:id="771628288">
      <w:bodyDiv w:val="1"/>
      <w:marLeft w:val="0"/>
      <w:marRight w:val="0"/>
      <w:marTop w:val="0"/>
      <w:marBottom w:val="0"/>
      <w:divBdr>
        <w:top w:val="none" w:sz="0" w:space="0" w:color="auto"/>
        <w:left w:val="none" w:sz="0" w:space="0" w:color="auto"/>
        <w:bottom w:val="none" w:sz="0" w:space="0" w:color="auto"/>
        <w:right w:val="none" w:sz="0" w:space="0" w:color="auto"/>
      </w:divBdr>
    </w:div>
    <w:div w:id="774053699">
      <w:bodyDiv w:val="1"/>
      <w:marLeft w:val="0"/>
      <w:marRight w:val="0"/>
      <w:marTop w:val="0"/>
      <w:marBottom w:val="0"/>
      <w:divBdr>
        <w:top w:val="none" w:sz="0" w:space="0" w:color="auto"/>
        <w:left w:val="none" w:sz="0" w:space="0" w:color="auto"/>
        <w:bottom w:val="none" w:sz="0" w:space="0" w:color="auto"/>
        <w:right w:val="none" w:sz="0" w:space="0" w:color="auto"/>
      </w:divBdr>
    </w:div>
    <w:div w:id="834567872">
      <w:bodyDiv w:val="1"/>
      <w:marLeft w:val="0"/>
      <w:marRight w:val="0"/>
      <w:marTop w:val="0"/>
      <w:marBottom w:val="0"/>
      <w:divBdr>
        <w:top w:val="none" w:sz="0" w:space="0" w:color="auto"/>
        <w:left w:val="none" w:sz="0" w:space="0" w:color="auto"/>
        <w:bottom w:val="none" w:sz="0" w:space="0" w:color="auto"/>
        <w:right w:val="none" w:sz="0" w:space="0" w:color="auto"/>
      </w:divBdr>
    </w:div>
    <w:div w:id="841554152">
      <w:bodyDiv w:val="1"/>
      <w:marLeft w:val="0"/>
      <w:marRight w:val="0"/>
      <w:marTop w:val="0"/>
      <w:marBottom w:val="0"/>
      <w:divBdr>
        <w:top w:val="none" w:sz="0" w:space="0" w:color="auto"/>
        <w:left w:val="none" w:sz="0" w:space="0" w:color="auto"/>
        <w:bottom w:val="none" w:sz="0" w:space="0" w:color="auto"/>
        <w:right w:val="none" w:sz="0" w:space="0" w:color="auto"/>
      </w:divBdr>
    </w:div>
    <w:div w:id="928077906">
      <w:bodyDiv w:val="1"/>
      <w:marLeft w:val="0"/>
      <w:marRight w:val="0"/>
      <w:marTop w:val="0"/>
      <w:marBottom w:val="0"/>
      <w:divBdr>
        <w:top w:val="none" w:sz="0" w:space="0" w:color="auto"/>
        <w:left w:val="none" w:sz="0" w:space="0" w:color="auto"/>
        <w:bottom w:val="none" w:sz="0" w:space="0" w:color="auto"/>
        <w:right w:val="none" w:sz="0" w:space="0" w:color="auto"/>
      </w:divBdr>
      <w:divsChild>
        <w:div w:id="418799097">
          <w:marLeft w:val="0"/>
          <w:marRight w:val="0"/>
          <w:marTop w:val="0"/>
          <w:marBottom w:val="0"/>
          <w:divBdr>
            <w:top w:val="none" w:sz="0" w:space="0" w:color="auto"/>
            <w:left w:val="none" w:sz="0" w:space="0" w:color="auto"/>
            <w:bottom w:val="none" w:sz="0" w:space="0" w:color="auto"/>
            <w:right w:val="none" w:sz="0" w:space="0" w:color="auto"/>
          </w:divBdr>
          <w:divsChild>
            <w:div w:id="1500730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546078">
      <w:bodyDiv w:val="1"/>
      <w:marLeft w:val="0"/>
      <w:marRight w:val="0"/>
      <w:marTop w:val="0"/>
      <w:marBottom w:val="0"/>
      <w:divBdr>
        <w:top w:val="none" w:sz="0" w:space="0" w:color="auto"/>
        <w:left w:val="none" w:sz="0" w:space="0" w:color="auto"/>
        <w:bottom w:val="none" w:sz="0" w:space="0" w:color="auto"/>
        <w:right w:val="none" w:sz="0" w:space="0" w:color="auto"/>
      </w:divBdr>
    </w:div>
    <w:div w:id="939527286">
      <w:bodyDiv w:val="1"/>
      <w:marLeft w:val="0"/>
      <w:marRight w:val="0"/>
      <w:marTop w:val="0"/>
      <w:marBottom w:val="0"/>
      <w:divBdr>
        <w:top w:val="none" w:sz="0" w:space="0" w:color="auto"/>
        <w:left w:val="none" w:sz="0" w:space="0" w:color="auto"/>
        <w:bottom w:val="none" w:sz="0" w:space="0" w:color="auto"/>
        <w:right w:val="none" w:sz="0" w:space="0" w:color="auto"/>
      </w:divBdr>
    </w:div>
    <w:div w:id="976030162">
      <w:bodyDiv w:val="1"/>
      <w:marLeft w:val="0"/>
      <w:marRight w:val="0"/>
      <w:marTop w:val="0"/>
      <w:marBottom w:val="0"/>
      <w:divBdr>
        <w:top w:val="none" w:sz="0" w:space="0" w:color="auto"/>
        <w:left w:val="none" w:sz="0" w:space="0" w:color="auto"/>
        <w:bottom w:val="none" w:sz="0" w:space="0" w:color="auto"/>
        <w:right w:val="none" w:sz="0" w:space="0" w:color="auto"/>
      </w:divBdr>
    </w:div>
    <w:div w:id="985013724">
      <w:bodyDiv w:val="1"/>
      <w:marLeft w:val="0"/>
      <w:marRight w:val="0"/>
      <w:marTop w:val="0"/>
      <w:marBottom w:val="0"/>
      <w:divBdr>
        <w:top w:val="none" w:sz="0" w:space="0" w:color="auto"/>
        <w:left w:val="none" w:sz="0" w:space="0" w:color="auto"/>
        <w:bottom w:val="none" w:sz="0" w:space="0" w:color="auto"/>
        <w:right w:val="none" w:sz="0" w:space="0" w:color="auto"/>
      </w:divBdr>
    </w:div>
    <w:div w:id="1002246833">
      <w:bodyDiv w:val="1"/>
      <w:marLeft w:val="0"/>
      <w:marRight w:val="0"/>
      <w:marTop w:val="0"/>
      <w:marBottom w:val="0"/>
      <w:divBdr>
        <w:top w:val="none" w:sz="0" w:space="0" w:color="auto"/>
        <w:left w:val="none" w:sz="0" w:space="0" w:color="auto"/>
        <w:bottom w:val="none" w:sz="0" w:space="0" w:color="auto"/>
        <w:right w:val="none" w:sz="0" w:space="0" w:color="auto"/>
      </w:divBdr>
    </w:div>
    <w:div w:id="1067531083">
      <w:bodyDiv w:val="1"/>
      <w:marLeft w:val="0"/>
      <w:marRight w:val="0"/>
      <w:marTop w:val="0"/>
      <w:marBottom w:val="0"/>
      <w:divBdr>
        <w:top w:val="none" w:sz="0" w:space="0" w:color="auto"/>
        <w:left w:val="none" w:sz="0" w:space="0" w:color="auto"/>
        <w:bottom w:val="none" w:sz="0" w:space="0" w:color="auto"/>
        <w:right w:val="none" w:sz="0" w:space="0" w:color="auto"/>
      </w:divBdr>
    </w:div>
    <w:div w:id="1080785075">
      <w:bodyDiv w:val="1"/>
      <w:marLeft w:val="0"/>
      <w:marRight w:val="0"/>
      <w:marTop w:val="0"/>
      <w:marBottom w:val="0"/>
      <w:divBdr>
        <w:top w:val="none" w:sz="0" w:space="0" w:color="auto"/>
        <w:left w:val="none" w:sz="0" w:space="0" w:color="auto"/>
        <w:bottom w:val="none" w:sz="0" w:space="0" w:color="auto"/>
        <w:right w:val="none" w:sz="0" w:space="0" w:color="auto"/>
      </w:divBdr>
    </w:div>
    <w:div w:id="1121723631">
      <w:bodyDiv w:val="1"/>
      <w:marLeft w:val="0"/>
      <w:marRight w:val="0"/>
      <w:marTop w:val="0"/>
      <w:marBottom w:val="0"/>
      <w:divBdr>
        <w:top w:val="none" w:sz="0" w:space="0" w:color="auto"/>
        <w:left w:val="none" w:sz="0" w:space="0" w:color="auto"/>
        <w:bottom w:val="none" w:sz="0" w:space="0" w:color="auto"/>
        <w:right w:val="none" w:sz="0" w:space="0" w:color="auto"/>
      </w:divBdr>
    </w:div>
    <w:div w:id="1142498302">
      <w:bodyDiv w:val="1"/>
      <w:marLeft w:val="0"/>
      <w:marRight w:val="0"/>
      <w:marTop w:val="0"/>
      <w:marBottom w:val="0"/>
      <w:divBdr>
        <w:top w:val="none" w:sz="0" w:space="0" w:color="auto"/>
        <w:left w:val="none" w:sz="0" w:space="0" w:color="auto"/>
        <w:bottom w:val="none" w:sz="0" w:space="0" w:color="auto"/>
        <w:right w:val="none" w:sz="0" w:space="0" w:color="auto"/>
      </w:divBdr>
    </w:div>
    <w:div w:id="1148400019">
      <w:bodyDiv w:val="1"/>
      <w:marLeft w:val="0"/>
      <w:marRight w:val="0"/>
      <w:marTop w:val="0"/>
      <w:marBottom w:val="0"/>
      <w:divBdr>
        <w:top w:val="none" w:sz="0" w:space="0" w:color="auto"/>
        <w:left w:val="none" w:sz="0" w:space="0" w:color="auto"/>
        <w:bottom w:val="none" w:sz="0" w:space="0" w:color="auto"/>
        <w:right w:val="none" w:sz="0" w:space="0" w:color="auto"/>
      </w:divBdr>
    </w:div>
    <w:div w:id="1155410863">
      <w:bodyDiv w:val="1"/>
      <w:marLeft w:val="0"/>
      <w:marRight w:val="0"/>
      <w:marTop w:val="0"/>
      <w:marBottom w:val="0"/>
      <w:divBdr>
        <w:top w:val="none" w:sz="0" w:space="0" w:color="auto"/>
        <w:left w:val="none" w:sz="0" w:space="0" w:color="auto"/>
        <w:bottom w:val="none" w:sz="0" w:space="0" w:color="auto"/>
        <w:right w:val="none" w:sz="0" w:space="0" w:color="auto"/>
      </w:divBdr>
    </w:div>
    <w:div w:id="1167480303">
      <w:bodyDiv w:val="1"/>
      <w:marLeft w:val="0"/>
      <w:marRight w:val="0"/>
      <w:marTop w:val="0"/>
      <w:marBottom w:val="0"/>
      <w:divBdr>
        <w:top w:val="none" w:sz="0" w:space="0" w:color="auto"/>
        <w:left w:val="none" w:sz="0" w:space="0" w:color="auto"/>
        <w:bottom w:val="none" w:sz="0" w:space="0" w:color="auto"/>
        <w:right w:val="none" w:sz="0" w:space="0" w:color="auto"/>
      </w:divBdr>
    </w:div>
    <w:div w:id="1190680025">
      <w:bodyDiv w:val="1"/>
      <w:marLeft w:val="0"/>
      <w:marRight w:val="0"/>
      <w:marTop w:val="0"/>
      <w:marBottom w:val="0"/>
      <w:divBdr>
        <w:top w:val="none" w:sz="0" w:space="0" w:color="auto"/>
        <w:left w:val="none" w:sz="0" w:space="0" w:color="auto"/>
        <w:bottom w:val="none" w:sz="0" w:space="0" w:color="auto"/>
        <w:right w:val="none" w:sz="0" w:space="0" w:color="auto"/>
      </w:divBdr>
      <w:divsChild>
        <w:div w:id="444353722">
          <w:marLeft w:val="0"/>
          <w:marRight w:val="0"/>
          <w:marTop w:val="0"/>
          <w:marBottom w:val="0"/>
          <w:divBdr>
            <w:top w:val="none" w:sz="0" w:space="0" w:color="auto"/>
            <w:left w:val="none" w:sz="0" w:space="0" w:color="auto"/>
            <w:bottom w:val="none" w:sz="0" w:space="0" w:color="auto"/>
            <w:right w:val="none" w:sz="0" w:space="0" w:color="auto"/>
          </w:divBdr>
          <w:divsChild>
            <w:div w:id="1158766499">
              <w:marLeft w:val="0"/>
              <w:marRight w:val="0"/>
              <w:marTop w:val="0"/>
              <w:marBottom w:val="0"/>
              <w:divBdr>
                <w:top w:val="none" w:sz="0" w:space="0" w:color="auto"/>
                <w:left w:val="none" w:sz="0" w:space="0" w:color="auto"/>
                <w:bottom w:val="none" w:sz="0" w:space="0" w:color="auto"/>
                <w:right w:val="none" w:sz="0" w:space="0" w:color="auto"/>
              </w:divBdr>
              <w:divsChild>
                <w:div w:id="1074594681">
                  <w:marLeft w:val="0"/>
                  <w:marRight w:val="0"/>
                  <w:marTop w:val="0"/>
                  <w:marBottom w:val="0"/>
                  <w:divBdr>
                    <w:top w:val="none" w:sz="0" w:space="0" w:color="auto"/>
                    <w:left w:val="none" w:sz="0" w:space="0" w:color="auto"/>
                    <w:bottom w:val="none" w:sz="0" w:space="0" w:color="auto"/>
                    <w:right w:val="none" w:sz="0" w:space="0" w:color="auto"/>
                  </w:divBdr>
                  <w:divsChild>
                    <w:div w:id="728378373">
                      <w:marLeft w:val="0"/>
                      <w:marRight w:val="0"/>
                      <w:marTop w:val="0"/>
                      <w:marBottom w:val="0"/>
                      <w:divBdr>
                        <w:top w:val="none" w:sz="0" w:space="0" w:color="auto"/>
                        <w:left w:val="none" w:sz="0" w:space="0" w:color="auto"/>
                        <w:bottom w:val="none" w:sz="0" w:space="0" w:color="auto"/>
                        <w:right w:val="none" w:sz="0" w:space="0" w:color="auto"/>
                      </w:divBdr>
                      <w:divsChild>
                        <w:div w:id="893352713">
                          <w:marLeft w:val="0"/>
                          <w:marRight w:val="0"/>
                          <w:marTop w:val="0"/>
                          <w:marBottom w:val="0"/>
                          <w:divBdr>
                            <w:top w:val="none" w:sz="0" w:space="0" w:color="auto"/>
                            <w:left w:val="none" w:sz="0" w:space="0" w:color="auto"/>
                            <w:bottom w:val="none" w:sz="0" w:space="0" w:color="auto"/>
                            <w:right w:val="none" w:sz="0" w:space="0" w:color="auto"/>
                          </w:divBdr>
                          <w:divsChild>
                            <w:div w:id="1403600231">
                              <w:marLeft w:val="0"/>
                              <w:marRight w:val="0"/>
                              <w:marTop w:val="0"/>
                              <w:marBottom w:val="0"/>
                              <w:divBdr>
                                <w:top w:val="none" w:sz="0" w:space="0" w:color="auto"/>
                                <w:left w:val="none" w:sz="0" w:space="0" w:color="auto"/>
                                <w:bottom w:val="none" w:sz="0" w:space="0" w:color="auto"/>
                                <w:right w:val="none" w:sz="0" w:space="0" w:color="auto"/>
                              </w:divBdr>
                              <w:divsChild>
                                <w:div w:id="901791974">
                                  <w:marLeft w:val="0"/>
                                  <w:marRight w:val="0"/>
                                  <w:marTop w:val="0"/>
                                  <w:marBottom w:val="0"/>
                                  <w:divBdr>
                                    <w:top w:val="none" w:sz="0" w:space="0" w:color="auto"/>
                                    <w:left w:val="none" w:sz="0" w:space="0" w:color="auto"/>
                                    <w:bottom w:val="none" w:sz="0" w:space="0" w:color="auto"/>
                                    <w:right w:val="none" w:sz="0" w:space="0" w:color="auto"/>
                                  </w:divBdr>
                                  <w:divsChild>
                                    <w:div w:id="1926107432">
                                      <w:marLeft w:val="0"/>
                                      <w:marRight w:val="0"/>
                                      <w:marTop w:val="0"/>
                                      <w:marBottom w:val="0"/>
                                      <w:divBdr>
                                        <w:top w:val="none" w:sz="0" w:space="0" w:color="auto"/>
                                        <w:left w:val="none" w:sz="0" w:space="0" w:color="auto"/>
                                        <w:bottom w:val="none" w:sz="0" w:space="0" w:color="auto"/>
                                        <w:right w:val="none" w:sz="0" w:space="0" w:color="auto"/>
                                      </w:divBdr>
                                      <w:divsChild>
                                        <w:div w:id="203584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2986841">
          <w:marLeft w:val="0"/>
          <w:marRight w:val="0"/>
          <w:marTop w:val="0"/>
          <w:marBottom w:val="0"/>
          <w:divBdr>
            <w:top w:val="none" w:sz="0" w:space="0" w:color="auto"/>
            <w:left w:val="none" w:sz="0" w:space="0" w:color="auto"/>
            <w:bottom w:val="none" w:sz="0" w:space="0" w:color="auto"/>
            <w:right w:val="none" w:sz="0" w:space="0" w:color="auto"/>
          </w:divBdr>
          <w:divsChild>
            <w:div w:id="474300167">
              <w:marLeft w:val="0"/>
              <w:marRight w:val="0"/>
              <w:marTop w:val="0"/>
              <w:marBottom w:val="0"/>
              <w:divBdr>
                <w:top w:val="none" w:sz="0" w:space="0" w:color="auto"/>
                <w:left w:val="none" w:sz="0" w:space="0" w:color="auto"/>
                <w:bottom w:val="none" w:sz="0" w:space="0" w:color="auto"/>
                <w:right w:val="none" w:sz="0" w:space="0" w:color="auto"/>
              </w:divBdr>
              <w:divsChild>
                <w:div w:id="398209545">
                  <w:marLeft w:val="0"/>
                  <w:marRight w:val="0"/>
                  <w:marTop w:val="0"/>
                  <w:marBottom w:val="0"/>
                  <w:divBdr>
                    <w:top w:val="none" w:sz="0" w:space="0" w:color="auto"/>
                    <w:left w:val="none" w:sz="0" w:space="0" w:color="auto"/>
                    <w:bottom w:val="none" w:sz="0" w:space="0" w:color="auto"/>
                    <w:right w:val="none" w:sz="0" w:space="0" w:color="auto"/>
                  </w:divBdr>
                  <w:divsChild>
                    <w:div w:id="210073385">
                      <w:marLeft w:val="0"/>
                      <w:marRight w:val="0"/>
                      <w:marTop w:val="0"/>
                      <w:marBottom w:val="0"/>
                      <w:divBdr>
                        <w:top w:val="none" w:sz="0" w:space="0" w:color="auto"/>
                        <w:left w:val="none" w:sz="0" w:space="0" w:color="auto"/>
                        <w:bottom w:val="none" w:sz="0" w:space="0" w:color="auto"/>
                        <w:right w:val="none" w:sz="0" w:space="0" w:color="auto"/>
                      </w:divBdr>
                      <w:divsChild>
                        <w:div w:id="1946385113">
                          <w:marLeft w:val="0"/>
                          <w:marRight w:val="0"/>
                          <w:marTop w:val="0"/>
                          <w:marBottom w:val="0"/>
                          <w:divBdr>
                            <w:top w:val="none" w:sz="0" w:space="0" w:color="auto"/>
                            <w:left w:val="none" w:sz="0" w:space="0" w:color="auto"/>
                            <w:bottom w:val="none" w:sz="0" w:space="0" w:color="auto"/>
                            <w:right w:val="none" w:sz="0" w:space="0" w:color="auto"/>
                          </w:divBdr>
                          <w:divsChild>
                            <w:div w:id="611087655">
                              <w:marLeft w:val="0"/>
                              <w:marRight w:val="0"/>
                              <w:marTop w:val="0"/>
                              <w:marBottom w:val="0"/>
                              <w:divBdr>
                                <w:top w:val="none" w:sz="0" w:space="0" w:color="auto"/>
                                <w:left w:val="none" w:sz="0" w:space="0" w:color="auto"/>
                                <w:bottom w:val="none" w:sz="0" w:space="0" w:color="auto"/>
                                <w:right w:val="none" w:sz="0" w:space="0" w:color="auto"/>
                              </w:divBdr>
                              <w:divsChild>
                                <w:div w:id="551045129">
                                  <w:marLeft w:val="0"/>
                                  <w:marRight w:val="0"/>
                                  <w:marTop w:val="0"/>
                                  <w:marBottom w:val="0"/>
                                  <w:divBdr>
                                    <w:top w:val="none" w:sz="0" w:space="0" w:color="auto"/>
                                    <w:left w:val="none" w:sz="0" w:space="0" w:color="auto"/>
                                    <w:bottom w:val="none" w:sz="0" w:space="0" w:color="auto"/>
                                    <w:right w:val="none" w:sz="0" w:space="0" w:color="auto"/>
                                  </w:divBdr>
                                  <w:divsChild>
                                    <w:div w:id="1737587778">
                                      <w:marLeft w:val="0"/>
                                      <w:marRight w:val="0"/>
                                      <w:marTop w:val="0"/>
                                      <w:marBottom w:val="0"/>
                                      <w:divBdr>
                                        <w:top w:val="none" w:sz="0" w:space="0" w:color="auto"/>
                                        <w:left w:val="none" w:sz="0" w:space="0" w:color="auto"/>
                                        <w:bottom w:val="none" w:sz="0" w:space="0" w:color="auto"/>
                                        <w:right w:val="none" w:sz="0" w:space="0" w:color="auto"/>
                                      </w:divBdr>
                                      <w:divsChild>
                                        <w:div w:id="1523469113">
                                          <w:marLeft w:val="0"/>
                                          <w:marRight w:val="0"/>
                                          <w:marTop w:val="0"/>
                                          <w:marBottom w:val="0"/>
                                          <w:divBdr>
                                            <w:top w:val="none" w:sz="0" w:space="0" w:color="auto"/>
                                            <w:left w:val="none" w:sz="0" w:space="0" w:color="auto"/>
                                            <w:bottom w:val="none" w:sz="0" w:space="0" w:color="auto"/>
                                            <w:right w:val="none" w:sz="0" w:space="0" w:color="auto"/>
                                          </w:divBdr>
                                          <w:divsChild>
                                            <w:div w:id="76057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94996765">
      <w:bodyDiv w:val="1"/>
      <w:marLeft w:val="0"/>
      <w:marRight w:val="0"/>
      <w:marTop w:val="0"/>
      <w:marBottom w:val="0"/>
      <w:divBdr>
        <w:top w:val="none" w:sz="0" w:space="0" w:color="auto"/>
        <w:left w:val="none" w:sz="0" w:space="0" w:color="auto"/>
        <w:bottom w:val="none" w:sz="0" w:space="0" w:color="auto"/>
        <w:right w:val="none" w:sz="0" w:space="0" w:color="auto"/>
      </w:divBdr>
    </w:div>
    <w:div w:id="1221330212">
      <w:bodyDiv w:val="1"/>
      <w:marLeft w:val="0"/>
      <w:marRight w:val="0"/>
      <w:marTop w:val="0"/>
      <w:marBottom w:val="0"/>
      <w:divBdr>
        <w:top w:val="none" w:sz="0" w:space="0" w:color="auto"/>
        <w:left w:val="none" w:sz="0" w:space="0" w:color="auto"/>
        <w:bottom w:val="none" w:sz="0" w:space="0" w:color="auto"/>
        <w:right w:val="none" w:sz="0" w:space="0" w:color="auto"/>
      </w:divBdr>
    </w:div>
    <w:div w:id="1227374778">
      <w:bodyDiv w:val="1"/>
      <w:marLeft w:val="0"/>
      <w:marRight w:val="0"/>
      <w:marTop w:val="0"/>
      <w:marBottom w:val="0"/>
      <w:divBdr>
        <w:top w:val="none" w:sz="0" w:space="0" w:color="auto"/>
        <w:left w:val="none" w:sz="0" w:space="0" w:color="auto"/>
        <w:bottom w:val="none" w:sz="0" w:space="0" w:color="auto"/>
        <w:right w:val="none" w:sz="0" w:space="0" w:color="auto"/>
      </w:divBdr>
    </w:div>
    <w:div w:id="1244995212">
      <w:bodyDiv w:val="1"/>
      <w:marLeft w:val="0"/>
      <w:marRight w:val="0"/>
      <w:marTop w:val="0"/>
      <w:marBottom w:val="0"/>
      <w:divBdr>
        <w:top w:val="none" w:sz="0" w:space="0" w:color="auto"/>
        <w:left w:val="none" w:sz="0" w:space="0" w:color="auto"/>
        <w:bottom w:val="none" w:sz="0" w:space="0" w:color="auto"/>
        <w:right w:val="none" w:sz="0" w:space="0" w:color="auto"/>
      </w:divBdr>
    </w:div>
    <w:div w:id="1262228091">
      <w:bodyDiv w:val="1"/>
      <w:marLeft w:val="0"/>
      <w:marRight w:val="0"/>
      <w:marTop w:val="0"/>
      <w:marBottom w:val="0"/>
      <w:divBdr>
        <w:top w:val="none" w:sz="0" w:space="0" w:color="auto"/>
        <w:left w:val="none" w:sz="0" w:space="0" w:color="auto"/>
        <w:bottom w:val="none" w:sz="0" w:space="0" w:color="auto"/>
        <w:right w:val="none" w:sz="0" w:space="0" w:color="auto"/>
      </w:divBdr>
    </w:div>
    <w:div w:id="1270623831">
      <w:bodyDiv w:val="1"/>
      <w:marLeft w:val="0"/>
      <w:marRight w:val="0"/>
      <w:marTop w:val="0"/>
      <w:marBottom w:val="0"/>
      <w:divBdr>
        <w:top w:val="none" w:sz="0" w:space="0" w:color="auto"/>
        <w:left w:val="none" w:sz="0" w:space="0" w:color="auto"/>
        <w:bottom w:val="none" w:sz="0" w:space="0" w:color="auto"/>
        <w:right w:val="none" w:sz="0" w:space="0" w:color="auto"/>
      </w:divBdr>
    </w:div>
    <w:div w:id="1271163808">
      <w:bodyDiv w:val="1"/>
      <w:marLeft w:val="0"/>
      <w:marRight w:val="0"/>
      <w:marTop w:val="0"/>
      <w:marBottom w:val="0"/>
      <w:divBdr>
        <w:top w:val="none" w:sz="0" w:space="0" w:color="auto"/>
        <w:left w:val="none" w:sz="0" w:space="0" w:color="auto"/>
        <w:bottom w:val="none" w:sz="0" w:space="0" w:color="auto"/>
        <w:right w:val="none" w:sz="0" w:space="0" w:color="auto"/>
      </w:divBdr>
    </w:div>
    <w:div w:id="1297181025">
      <w:bodyDiv w:val="1"/>
      <w:marLeft w:val="0"/>
      <w:marRight w:val="0"/>
      <w:marTop w:val="0"/>
      <w:marBottom w:val="0"/>
      <w:divBdr>
        <w:top w:val="none" w:sz="0" w:space="0" w:color="auto"/>
        <w:left w:val="none" w:sz="0" w:space="0" w:color="auto"/>
        <w:bottom w:val="none" w:sz="0" w:space="0" w:color="auto"/>
        <w:right w:val="none" w:sz="0" w:space="0" w:color="auto"/>
      </w:divBdr>
    </w:div>
    <w:div w:id="1322929506">
      <w:bodyDiv w:val="1"/>
      <w:marLeft w:val="0"/>
      <w:marRight w:val="0"/>
      <w:marTop w:val="0"/>
      <w:marBottom w:val="0"/>
      <w:divBdr>
        <w:top w:val="none" w:sz="0" w:space="0" w:color="auto"/>
        <w:left w:val="none" w:sz="0" w:space="0" w:color="auto"/>
        <w:bottom w:val="none" w:sz="0" w:space="0" w:color="auto"/>
        <w:right w:val="none" w:sz="0" w:space="0" w:color="auto"/>
      </w:divBdr>
    </w:div>
    <w:div w:id="1347169208">
      <w:bodyDiv w:val="1"/>
      <w:marLeft w:val="0"/>
      <w:marRight w:val="0"/>
      <w:marTop w:val="0"/>
      <w:marBottom w:val="0"/>
      <w:divBdr>
        <w:top w:val="none" w:sz="0" w:space="0" w:color="auto"/>
        <w:left w:val="none" w:sz="0" w:space="0" w:color="auto"/>
        <w:bottom w:val="none" w:sz="0" w:space="0" w:color="auto"/>
        <w:right w:val="none" w:sz="0" w:space="0" w:color="auto"/>
      </w:divBdr>
    </w:div>
    <w:div w:id="1367146715">
      <w:bodyDiv w:val="1"/>
      <w:marLeft w:val="0"/>
      <w:marRight w:val="0"/>
      <w:marTop w:val="0"/>
      <w:marBottom w:val="0"/>
      <w:divBdr>
        <w:top w:val="none" w:sz="0" w:space="0" w:color="auto"/>
        <w:left w:val="none" w:sz="0" w:space="0" w:color="auto"/>
        <w:bottom w:val="none" w:sz="0" w:space="0" w:color="auto"/>
        <w:right w:val="none" w:sz="0" w:space="0" w:color="auto"/>
      </w:divBdr>
      <w:divsChild>
        <w:div w:id="1696840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2152578">
      <w:bodyDiv w:val="1"/>
      <w:marLeft w:val="0"/>
      <w:marRight w:val="0"/>
      <w:marTop w:val="0"/>
      <w:marBottom w:val="0"/>
      <w:divBdr>
        <w:top w:val="none" w:sz="0" w:space="0" w:color="auto"/>
        <w:left w:val="none" w:sz="0" w:space="0" w:color="auto"/>
        <w:bottom w:val="none" w:sz="0" w:space="0" w:color="auto"/>
        <w:right w:val="none" w:sz="0" w:space="0" w:color="auto"/>
      </w:divBdr>
      <w:divsChild>
        <w:div w:id="39983307">
          <w:marLeft w:val="0"/>
          <w:marRight w:val="0"/>
          <w:marTop w:val="0"/>
          <w:marBottom w:val="0"/>
          <w:divBdr>
            <w:top w:val="none" w:sz="0" w:space="0" w:color="auto"/>
            <w:left w:val="none" w:sz="0" w:space="0" w:color="auto"/>
            <w:bottom w:val="none" w:sz="0" w:space="0" w:color="auto"/>
            <w:right w:val="none" w:sz="0" w:space="0" w:color="auto"/>
          </w:divBdr>
          <w:divsChild>
            <w:div w:id="1481267029">
              <w:marLeft w:val="0"/>
              <w:marRight w:val="0"/>
              <w:marTop w:val="0"/>
              <w:marBottom w:val="0"/>
              <w:divBdr>
                <w:top w:val="none" w:sz="0" w:space="0" w:color="auto"/>
                <w:left w:val="none" w:sz="0" w:space="0" w:color="auto"/>
                <w:bottom w:val="none" w:sz="0" w:space="0" w:color="auto"/>
                <w:right w:val="none" w:sz="0" w:space="0" w:color="auto"/>
              </w:divBdr>
              <w:divsChild>
                <w:div w:id="612442617">
                  <w:marLeft w:val="0"/>
                  <w:marRight w:val="0"/>
                  <w:marTop w:val="0"/>
                  <w:marBottom w:val="0"/>
                  <w:divBdr>
                    <w:top w:val="none" w:sz="0" w:space="0" w:color="auto"/>
                    <w:left w:val="none" w:sz="0" w:space="0" w:color="auto"/>
                    <w:bottom w:val="none" w:sz="0" w:space="0" w:color="auto"/>
                    <w:right w:val="none" w:sz="0" w:space="0" w:color="auto"/>
                  </w:divBdr>
                  <w:divsChild>
                    <w:div w:id="1261641010">
                      <w:marLeft w:val="0"/>
                      <w:marRight w:val="0"/>
                      <w:marTop w:val="0"/>
                      <w:marBottom w:val="0"/>
                      <w:divBdr>
                        <w:top w:val="none" w:sz="0" w:space="0" w:color="auto"/>
                        <w:left w:val="none" w:sz="0" w:space="0" w:color="auto"/>
                        <w:bottom w:val="none" w:sz="0" w:space="0" w:color="auto"/>
                        <w:right w:val="none" w:sz="0" w:space="0" w:color="auto"/>
                      </w:divBdr>
                      <w:divsChild>
                        <w:div w:id="696783845">
                          <w:marLeft w:val="0"/>
                          <w:marRight w:val="0"/>
                          <w:marTop w:val="0"/>
                          <w:marBottom w:val="0"/>
                          <w:divBdr>
                            <w:top w:val="none" w:sz="0" w:space="0" w:color="auto"/>
                            <w:left w:val="none" w:sz="0" w:space="0" w:color="auto"/>
                            <w:bottom w:val="none" w:sz="0" w:space="0" w:color="auto"/>
                            <w:right w:val="none" w:sz="0" w:space="0" w:color="auto"/>
                          </w:divBdr>
                          <w:divsChild>
                            <w:div w:id="209341870">
                              <w:marLeft w:val="0"/>
                              <w:marRight w:val="0"/>
                              <w:marTop w:val="0"/>
                              <w:marBottom w:val="0"/>
                              <w:divBdr>
                                <w:top w:val="none" w:sz="0" w:space="0" w:color="auto"/>
                                <w:left w:val="none" w:sz="0" w:space="0" w:color="auto"/>
                                <w:bottom w:val="none" w:sz="0" w:space="0" w:color="auto"/>
                                <w:right w:val="none" w:sz="0" w:space="0" w:color="auto"/>
                              </w:divBdr>
                              <w:divsChild>
                                <w:div w:id="1588804896">
                                  <w:marLeft w:val="0"/>
                                  <w:marRight w:val="0"/>
                                  <w:marTop w:val="0"/>
                                  <w:marBottom w:val="0"/>
                                  <w:divBdr>
                                    <w:top w:val="none" w:sz="0" w:space="0" w:color="auto"/>
                                    <w:left w:val="none" w:sz="0" w:space="0" w:color="auto"/>
                                    <w:bottom w:val="none" w:sz="0" w:space="0" w:color="auto"/>
                                    <w:right w:val="none" w:sz="0" w:space="0" w:color="auto"/>
                                  </w:divBdr>
                                  <w:divsChild>
                                    <w:div w:id="1528181045">
                                      <w:marLeft w:val="0"/>
                                      <w:marRight w:val="0"/>
                                      <w:marTop w:val="0"/>
                                      <w:marBottom w:val="0"/>
                                      <w:divBdr>
                                        <w:top w:val="none" w:sz="0" w:space="0" w:color="auto"/>
                                        <w:left w:val="none" w:sz="0" w:space="0" w:color="auto"/>
                                        <w:bottom w:val="none" w:sz="0" w:space="0" w:color="auto"/>
                                        <w:right w:val="none" w:sz="0" w:space="0" w:color="auto"/>
                                      </w:divBdr>
                                      <w:divsChild>
                                        <w:div w:id="189157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81648584">
          <w:marLeft w:val="0"/>
          <w:marRight w:val="0"/>
          <w:marTop w:val="0"/>
          <w:marBottom w:val="0"/>
          <w:divBdr>
            <w:top w:val="none" w:sz="0" w:space="0" w:color="auto"/>
            <w:left w:val="none" w:sz="0" w:space="0" w:color="auto"/>
            <w:bottom w:val="none" w:sz="0" w:space="0" w:color="auto"/>
            <w:right w:val="none" w:sz="0" w:space="0" w:color="auto"/>
          </w:divBdr>
          <w:divsChild>
            <w:div w:id="174733467">
              <w:marLeft w:val="0"/>
              <w:marRight w:val="0"/>
              <w:marTop w:val="0"/>
              <w:marBottom w:val="0"/>
              <w:divBdr>
                <w:top w:val="none" w:sz="0" w:space="0" w:color="auto"/>
                <w:left w:val="none" w:sz="0" w:space="0" w:color="auto"/>
                <w:bottom w:val="none" w:sz="0" w:space="0" w:color="auto"/>
                <w:right w:val="none" w:sz="0" w:space="0" w:color="auto"/>
              </w:divBdr>
              <w:divsChild>
                <w:div w:id="1859662054">
                  <w:marLeft w:val="0"/>
                  <w:marRight w:val="0"/>
                  <w:marTop w:val="0"/>
                  <w:marBottom w:val="0"/>
                  <w:divBdr>
                    <w:top w:val="none" w:sz="0" w:space="0" w:color="auto"/>
                    <w:left w:val="none" w:sz="0" w:space="0" w:color="auto"/>
                    <w:bottom w:val="none" w:sz="0" w:space="0" w:color="auto"/>
                    <w:right w:val="none" w:sz="0" w:space="0" w:color="auto"/>
                  </w:divBdr>
                  <w:divsChild>
                    <w:div w:id="1302727757">
                      <w:marLeft w:val="0"/>
                      <w:marRight w:val="0"/>
                      <w:marTop w:val="0"/>
                      <w:marBottom w:val="0"/>
                      <w:divBdr>
                        <w:top w:val="none" w:sz="0" w:space="0" w:color="auto"/>
                        <w:left w:val="none" w:sz="0" w:space="0" w:color="auto"/>
                        <w:bottom w:val="none" w:sz="0" w:space="0" w:color="auto"/>
                        <w:right w:val="none" w:sz="0" w:space="0" w:color="auto"/>
                      </w:divBdr>
                      <w:divsChild>
                        <w:div w:id="1808282226">
                          <w:marLeft w:val="0"/>
                          <w:marRight w:val="0"/>
                          <w:marTop w:val="0"/>
                          <w:marBottom w:val="0"/>
                          <w:divBdr>
                            <w:top w:val="none" w:sz="0" w:space="0" w:color="auto"/>
                            <w:left w:val="none" w:sz="0" w:space="0" w:color="auto"/>
                            <w:bottom w:val="none" w:sz="0" w:space="0" w:color="auto"/>
                            <w:right w:val="none" w:sz="0" w:space="0" w:color="auto"/>
                          </w:divBdr>
                          <w:divsChild>
                            <w:div w:id="749932244">
                              <w:marLeft w:val="0"/>
                              <w:marRight w:val="0"/>
                              <w:marTop w:val="0"/>
                              <w:marBottom w:val="0"/>
                              <w:divBdr>
                                <w:top w:val="none" w:sz="0" w:space="0" w:color="auto"/>
                                <w:left w:val="none" w:sz="0" w:space="0" w:color="auto"/>
                                <w:bottom w:val="none" w:sz="0" w:space="0" w:color="auto"/>
                                <w:right w:val="none" w:sz="0" w:space="0" w:color="auto"/>
                              </w:divBdr>
                              <w:divsChild>
                                <w:div w:id="1036083535">
                                  <w:marLeft w:val="0"/>
                                  <w:marRight w:val="0"/>
                                  <w:marTop w:val="0"/>
                                  <w:marBottom w:val="0"/>
                                  <w:divBdr>
                                    <w:top w:val="none" w:sz="0" w:space="0" w:color="auto"/>
                                    <w:left w:val="none" w:sz="0" w:space="0" w:color="auto"/>
                                    <w:bottom w:val="none" w:sz="0" w:space="0" w:color="auto"/>
                                    <w:right w:val="none" w:sz="0" w:space="0" w:color="auto"/>
                                  </w:divBdr>
                                  <w:divsChild>
                                    <w:div w:id="100154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7432775">
      <w:bodyDiv w:val="1"/>
      <w:marLeft w:val="0"/>
      <w:marRight w:val="0"/>
      <w:marTop w:val="0"/>
      <w:marBottom w:val="0"/>
      <w:divBdr>
        <w:top w:val="none" w:sz="0" w:space="0" w:color="auto"/>
        <w:left w:val="none" w:sz="0" w:space="0" w:color="auto"/>
        <w:bottom w:val="none" w:sz="0" w:space="0" w:color="auto"/>
        <w:right w:val="none" w:sz="0" w:space="0" w:color="auto"/>
      </w:divBdr>
    </w:div>
    <w:div w:id="1400637884">
      <w:bodyDiv w:val="1"/>
      <w:marLeft w:val="0"/>
      <w:marRight w:val="0"/>
      <w:marTop w:val="0"/>
      <w:marBottom w:val="0"/>
      <w:divBdr>
        <w:top w:val="none" w:sz="0" w:space="0" w:color="auto"/>
        <w:left w:val="none" w:sz="0" w:space="0" w:color="auto"/>
        <w:bottom w:val="none" w:sz="0" w:space="0" w:color="auto"/>
        <w:right w:val="none" w:sz="0" w:space="0" w:color="auto"/>
      </w:divBdr>
    </w:div>
    <w:div w:id="1405109098">
      <w:bodyDiv w:val="1"/>
      <w:marLeft w:val="0"/>
      <w:marRight w:val="0"/>
      <w:marTop w:val="0"/>
      <w:marBottom w:val="0"/>
      <w:divBdr>
        <w:top w:val="none" w:sz="0" w:space="0" w:color="auto"/>
        <w:left w:val="none" w:sz="0" w:space="0" w:color="auto"/>
        <w:bottom w:val="none" w:sz="0" w:space="0" w:color="auto"/>
        <w:right w:val="none" w:sz="0" w:space="0" w:color="auto"/>
      </w:divBdr>
    </w:div>
    <w:div w:id="1407070505">
      <w:bodyDiv w:val="1"/>
      <w:marLeft w:val="0"/>
      <w:marRight w:val="0"/>
      <w:marTop w:val="0"/>
      <w:marBottom w:val="0"/>
      <w:divBdr>
        <w:top w:val="none" w:sz="0" w:space="0" w:color="auto"/>
        <w:left w:val="none" w:sz="0" w:space="0" w:color="auto"/>
        <w:bottom w:val="none" w:sz="0" w:space="0" w:color="auto"/>
        <w:right w:val="none" w:sz="0" w:space="0" w:color="auto"/>
      </w:divBdr>
    </w:div>
    <w:div w:id="1434478407">
      <w:bodyDiv w:val="1"/>
      <w:marLeft w:val="0"/>
      <w:marRight w:val="0"/>
      <w:marTop w:val="0"/>
      <w:marBottom w:val="0"/>
      <w:divBdr>
        <w:top w:val="none" w:sz="0" w:space="0" w:color="auto"/>
        <w:left w:val="none" w:sz="0" w:space="0" w:color="auto"/>
        <w:bottom w:val="none" w:sz="0" w:space="0" w:color="auto"/>
        <w:right w:val="none" w:sz="0" w:space="0" w:color="auto"/>
      </w:divBdr>
    </w:div>
    <w:div w:id="1461418347">
      <w:bodyDiv w:val="1"/>
      <w:marLeft w:val="0"/>
      <w:marRight w:val="0"/>
      <w:marTop w:val="0"/>
      <w:marBottom w:val="0"/>
      <w:divBdr>
        <w:top w:val="none" w:sz="0" w:space="0" w:color="auto"/>
        <w:left w:val="none" w:sz="0" w:space="0" w:color="auto"/>
        <w:bottom w:val="none" w:sz="0" w:space="0" w:color="auto"/>
        <w:right w:val="none" w:sz="0" w:space="0" w:color="auto"/>
      </w:divBdr>
    </w:div>
    <w:div w:id="1507403135">
      <w:bodyDiv w:val="1"/>
      <w:marLeft w:val="0"/>
      <w:marRight w:val="0"/>
      <w:marTop w:val="0"/>
      <w:marBottom w:val="0"/>
      <w:divBdr>
        <w:top w:val="none" w:sz="0" w:space="0" w:color="auto"/>
        <w:left w:val="none" w:sz="0" w:space="0" w:color="auto"/>
        <w:bottom w:val="none" w:sz="0" w:space="0" w:color="auto"/>
        <w:right w:val="none" w:sz="0" w:space="0" w:color="auto"/>
      </w:divBdr>
    </w:div>
    <w:div w:id="1552111858">
      <w:bodyDiv w:val="1"/>
      <w:marLeft w:val="0"/>
      <w:marRight w:val="0"/>
      <w:marTop w:val="0"/>
      <w:marBottom w:val="0"/>
      <w:divBdr>
        <w:top w:val="none" w:sz="0" w:space="0" w:color="auto"/>
        <w:left w:val="none" w:sz="0" w:space="0" w:color="auto"/>
        <w:bottom w:val="none" w:sz="0" w:space="0" w:color="auto"/>
        <w:right w:val="none" w:sz="0" w:space="0" w:color="auto"/>
      </w:divBdr>
    </w:div>
    <w:div w:id="1616867918">
      <w:bodyDiv w:val="1"/>
      <w:marLeft w:val="0"/>
      <w:marRight w:val="0"/>
      <w:marTop w:val="0"/>
      <w:marBottom w:val="0"/>
      <w:divBdr>
        <w:top w:val="none" w:sz="0" w:space="0" w:color="auto"/>
        <w:left w:val="none" w:sz="0" w:space="0" w:color="auto"/>
        <w:bottom w:val="none" w:sz="0" w:space="0" w:color="auto"/>
        <w:right w:val="none" w:sz="0" w:space="0" w:color="auto"/>
      </w:divBdr>
      <w:divsChild>
        <w:div w:id="920140256">
          <w:marLeft w:val="0"/>
          <w:marRight w:val="0"/>
          <w:marTop w:val="0"/>
          <w:marBottom w:val="0"/>
          <w:divBdr>
            <w:top w:val="none" w:sz="0" w:space="0" w:color="auto"/>
            <w:left w:val="none" w:sz="0" w:space="0" w:color="auto"/>
            <w:bottom w:val="none" w:sz="0" w:space="0" w:color="auto"/>
            <w:right w:val="none" w:sz="0" w:space="0" w:color="auto"/>
          </w:divBdr>
          <w:divsChild>
            <w:div w:id="625114662">
              <w:marLeft w:val="0"/>
              <w:marRight w:val="0"/>
              <w:marTop w:val="0"/>
              <w:marBottom w:val="0"/>
              <w:divBdr>
                <w:top w:val="none" w:sz="0" w:space="0" w:color="auto"/>
                <w:left w:val="none" w:sz="0" w:space="0" w:color="auto"/>
                <w:bottom w:val="none" w:sz="0" w:space="0" w:color="auto"/>
                <w:right w:val="none" w:sz="0" w:space="0" w:color="auto"/>
              </w:divBdr>
              <w:divsChild>
                <w:div w:id="911355511">
                  <w:marLeft w:val="0"/>
                  <w:marRight w:val="0"/>
                  <w:marTop w:val="0"/>
                  <w:marBottom w:val="0"/>
                  <w:divBdr>
                    <w:top w:val="none" w:sz="0" w:space="0" w:color="auto"/>
                    <w:left w:val="none" w:sz="0" w:space="0" w:color="auto"/>
                    <w:bottom w:val="none" w:sz="0" w:space="0" w:color="auto"/>
                    <w:right w:val="none" w:sz="0" w:space="0" w:color="auto"/>
                  </w:divBdr>
                  <w:divsChild>
                    <w:div w:id="1770612623">
                      <w:marLeft w:val="0"/>
                      <w:marRight w:val="0"/>
                      <w:marTop w:val="0"/>
                      <w:marBottom w:val="0"/>
                      <w:divBdr>
                        <w:top w:val="none" w:sz="0" w:space="0" w:color="auto"/>
                        <w:left w:val="none" w:sz="0" w:space="0" w:color="auto"/>
                        <w:bottom w:val="none" w:sz="0" w:space="0" w:color="auto"/>
                        <w:right w:val="none" w:sz="0" w:space="0" w:color="auto"/>
                      </w:divBdr>
                      <w:divsChild>
                        <w:div w:id="1588728155">
                          <w:marLeft w:val="0"/>
                          <w:marRight w:val="0"/>
                          <w:marTop w:val="0"/>
                          <w:marBottom w:val="0"/>
                          <w:divBdr>
                            <w:top w:val="none" w:sz="0" w:space="0" w:color="auto"/>
                            <w:left w:val="none" w:sz="0" w:space="0" w:color="auto"/>
                            <w:bottom w:val="none" w:sz="0" w:space="0" w:color="auto"/>
                            <w:right w:val="none" w:sz="0" w:space="0" w:color="auto"/>
                          </w:divBdr>
                          <w:divsChild>
                            <w:div w:id="1670789697">
                              <w:marLeft w:val="0"/>
                              <w:marRight w:val="0"/>
                              <w:marTop w:val="0"/>
                              <w:marBottom w:val="0"/>
                              <w:divBdr>
                                <w:top w:val="none" w:sz="0" w:space="0" w:color="auto"/>
                                <w:left w:val="none" w:sz="0" w:space="0" w:color="auto"/>
                                <w:bottom w:val="none" w:sz="0" w:space="0" w:color="auto"/>
                                <w:right w:val="none" w:sz="0" w:space="0" w:color="auto"/>
                              </w:divBdr>
                              <w:divsChild>
                                <w:div w:id="416750506">
                                  <w:marLeft w:val="0"/>
                                  <w:marRight w:val="0"/>
                                  <w:marTop w:val="0"/>
                                  <w:marBottom w:val="0"/>
                                  <w:divBdr>
                                    <w:top w:val="none" w:sz="0" w:space="0" w:color="auto"/>
                                    <w:left w:val="none" w:sz="0" w:space="0" w:color="auto"/>
                                    <w:bottom w:val="none" w:sz="0" w:space="0" w:color="auto"/>
                                    <w:right w:val="none" w:sz="0" w:space="0" w:color="auto"/>
                                  </w:divBdr>
                                  <w:divsChild>
                                    <w:div w:id="86698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480697">
                      <w:marLeft w:val="0"/>
                      <w:marRight w:val="0"/>
                      <w:marTop w:val="0"/>
                      <w:marBottom w:val="0"/>
                      <w:divBdr>
                        <w:top w:val="none" w:sz="0" w:space="0" w:color="auto"/>
                        <w:left w:val="none" w:sz="0" w:space="0" w:color="auto"/>
                        <w:bottom w:val="none" w:sz="0" w:space="0" w:color="auto"/>
                        <w:right w:val="none" w:sz="0" w:space="0" w:color="auto"/>
                      </w:divBdr>
                      <w:divsChild>
                        <w:div w:id="352462339">
                          <w:marLeft w:val="0"/>
                          <w:marRight w:val="0"/>
                          <w:marTop w:val="0"/>
                          <w:marBottom w:val="0"/>
                          <w:divBdr>
                            <w:top w:val="none" w:sz="0" w:space="0" w:color="auto"/>
                            <w:left w:val="none" w:sz="0" w:space="0" w:color="auto"/>
                            <w:bottom w:val="none" w:sz="0" w:space="0" w:color="auto"/>
                            <w:right w:val="none" w:sz="0" w:space="0" w:color="auto"/>
                          </w:divBdr>
                          <w:divsChild>
                            <w:div w:id="1610042254">
                              <w:marLeft w:val="0"/>
                              <w:marRight w:val="0"/>
                              <w:marTop w:val="0"/>
                              <w:marBottom w:val="0"/>
                              <w:divBdr>
                                <w:top w:val="none" w:sz="0" w:space="0" w:color="auto"/>
                                <w:left w:val="none" w:sz="0" w:space="0" w:color="auto"/>
                                <w:bottom w:val="none" w:sz="0" w:space="0" w:color="auto"/>
                                <w:right w:val="none" w:sz="0" w:space="0" w:color="auto"/>
                              </w:divBdr>
                              <w:divsChild>
                                <w:div w:id="195317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6868230">
      <w:bodyDiv w:val="1"/>
      <w:marLeft w:val="0"/>
      <w:marRight w:val="0"/>
      <w:marTop w:val="0"/>
      <w:marBottom w:val="0"/>
      <w:divBdr>
        <w:top w:val="none" w:sz="0" w:space="0" w:color="auto"/>
        <w:left w:val="none" w:sz="0" w:space="0" w:color="auto"/>
        <w:bottom w:val="none" w:sz="0" w:space="0" w:color="auto"/>
        <w:right w:val="none" w:sz="0" w:space="0" w:color="auto"/>
      </w:divBdr>
      <w:divsChild>
        <w:div w:id="9848233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172555">
      <w:bodyDiv w:val="1"/>
      <w:marLeft w:val="0"/>
      <w:marRight w:val="0"/>
      <w:marTop w:val="0"/>
      <w:marBottom w:val="0"/>
      <w:divBdr>
        <w:top w:val="none" w:sz="0" w:space="0" w:color="auto"/>
        <w:left w:val="none" w:sz="0" w:space="0" w:color="auto"/>
        <w:bottom w:val="none" w:sz="0" w:space="0" w:color="auto"/>
        <w:right w:val="none" w:sz="0" w:space="0" w:color="auto"/>
      </w:divBdr>
    </w:div>
    <w:div w:id="1650088096">
      <w:bodyDiv w:val="1"/>
      <w:marLeft w:val="0"/>
      <w:marRight w:val="0"/>
      <w:marTop w:val="0"/>
      <w:marBottom w:val="0"/>
      <w:divBdr>
        <w:top w:val="none" w:sz="0" w:space="0" w:color="auto"/>
        <w:left w:val="none" w:sz="0" w:space="0" w:color="auto"/>
        <w:bottom w:val="none" w:sz="0" w:space="0" w:color="auto"/>
        <w:right w:val="none" w:sz="0" w:space="0" w:color="auto"/>
      </w:divBdr>
      <w:divsChild>
        <w:div w:id="1811363681">
          <w:marLeft w:val="0"/>
          <w:marRight w:val="0"/>
          <w:marTop w:val="0"/>
          <w:marBottom w:val="0"/>
          <w:divBdr>
            <w:top w:val="none" w:sz="0" w:space="0" w:color="auto"/>
            <w:left w:val="none" w:sz="0" w:space="0" w:color="auto"/>
            <w:bottom w:val="none" w:sz="0" w:space="0" w:color="auto"/>
            <w:right w:val="none" w:sz="0" w:space="0" w:color="auto"/>
          </w:divBdr>
          <w:divsChild>
            <w:div w:id="1961300032">
              <w:marLeft w:val="0"/>
              <w:marRight w:val="0"/>
              <w:marTop w:val="0"/>
              <w:marBottom w:val="0"/>
              <w:divBdr>
                <w:top w:val="none" w:sz="0" w:space="0" w:color="auto"/>
                <w:left w:val="none" w:sz="0" w:space="0" w:color="auto"/>
                <w:bottom w:val="none" w:sz="0" w:space="0" w:color="auto"/>
                <w:right w:val="none" w:sz="0" w:space="0" w:color="auto"/>
              </w:divBdr>
              <w:divsChild>
                <w:div w:id="861169461">
                  <w:marLeft w:val="0"/>
                  <w:marRight w:val="0"/>
                  <w:marTop w:val="0"/>
                  <w:marBottom w:val="0"/>
                  <w:divBdr>
                    <w:top w:val="none" w:sz="0" w:space="0" w:color="auto"/>
                    <w:left w:val="none" w:sz="0" w:space="0" w:color="auto"/>
                    <w:bottom w:val="none" w:sz="0" w:space="0" w:color="auto"/>
                    <w:right w:val="none" w:sz="0" w:space="0" w:color="auto"/>
                  </w:divBdr>
                  <w:divsChild>
                    <w:div w:id="1022122939">
                      <w:marLeft w:val="0"/>
                      <w:marRight w:val="0"/>
                      <w:marTop w:val="0"/>
                      <w:marBottom w:val="0"/>
                      <w:divBdr>
                        <w:top w:val="none" w:sz="0" w:space="0" w:color="auto"/>
                        <w:left w:val="none" w:sz="0" w:space="0" w:color="auto"/>
                        <w:bottom w:val="none" w:sz="0" w:space="0" w:color="auto"/>
                        <w:right w:val="none" w:sz="0" w:space="0" w:color="auto"/>
                      </w:divBdr>
                      <w:divsChild>
                        <w:div w:id="1023287633">
                          <w:marLeft w:val="0"/>
                          <w:marRight w:val="0"/>
                          <w:marTop w:val="0"/>
                          <w:marBottom w:val="0"/>
                          <w:divBdr>
                            <w:top w:val="none" w:sz="0" w:space="0" w:color="auto"/>
                            <w:left w:val="none" w:sz="0" w:space="0" w:color="auto"/>
                            <w:bottom w:val="none" w:sz="0" w:space="0" w:color="auto"/>
                            <w:right w:val="none" w:sz="0" w:space="0" w:color="auto"/>
                          </w:divBdr>
                          <w:divsChild>
                            <w:div w:id="333648485">
                              <w:marLeft w:val="0"/>
                              <w:marRight w:val="0"/>
                              <w:marTop w:val="0"/>
                              <w:marBottom w:val="0"/>
                              <w:divBdr>
                                <w:top w:val="none" w:sz="0" w:space="0" w:color="auto"/>
                                <w:left w:val="none" w:sz="0" w:space="0" w:color="auto"/>
                                <w:bottom w:val="none" w:sz="0" w:space="0" w:color="auto"/>
                                <w:right w:val="none" w:sz="0" w:space="0" w:color="auto"/>
                              </w:divBdr>
                              <w:divsChild>
                                <w:div w:id="56897486">
                                  <w:marLeft w:val="0"/>
                                  <w:marRight w:val="0"/>
                                  <w:marTop w:val="0"/>
                                  <w:marBottom w:val="0"/>
                                  <w:divBdr>
                                    <w:top w:val="none" w:sz="0" w:space="0" w:color="auto"/>
                                    <w:left w:val="none" w:sz="0" w:space="0" w:color="auto"/>
                                    <w:bottom w:val="none" w:sz="0" w:space="0" w:color="auto"/>
                                    <w:right w:val="none" w:sz="0" w:space="0" w:color="auto"/>
                                  </w:divBdr>
                                  <w:divsChild>
                                    <w:div w:id="771322825">
                                      <w:marLeft w:val="0"/>
                                      <w:marRight w:val="0"/>
                                      <w:marTop w:val="0"/>
                                      <w:marBottom w:val="0"/>
                                      <w:divBdr>
                                        <w:top w:val="none" w:sz="0" w:space="0" w:color="auto"/>
                                        <w:left w:val="none" w:sz="0" w:space="0" w:color="auto"/>
                                        <w:bottom w:val="none" w:sz="0" w:space="0" w:color="auto"/>
                                        <w:right w:val="none" w:sz="0" w:space="0" w:color="auto"/>
                                      </w:divBdr>
                                      <w:divsChild>
                                        <w:div w:id="101222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8713178">
          <w:marLeft w:val="0"/>
          <w:marRight w:val="0"/>
          <w:marTop w:val="0"/>
          <w:marBottom w:val="0"/>
          <w:divBdr>
            <w:top w:val="none" w:sz="0" w:space="0" w:color="auto"/>
            <w:left w:val="none" w:sz="0" w:space="0" w:color="auto"/>
            <w:bottom w:val="none" w:sz="0" w:space="0" w:color="auto"/>
            <w:right w:val="none" w:sz="0" w:space="0" w:color="auto"/>
          </w:divBdr>
          <w:divsChild>
            <w:div w:id="1079332201">
              <w:marLeft w:val="0"/>
              <w:marRight w:val="0"/>
              <w:marTop w:val="0"/>
              <w:marBottom w:val="0"/>
              <w:divBdr>
                <w:top w:val="none" w:sz="0" w:space="0" w:color="auto"/>
                <w:left w:val="none" w:sz="0" w:space="0" w:color="auto"/>
                <w:bottom w:val="none" w:sz="0" w:space="0" w:color="auto"/>
                <w:right w:val="none" w:sz="0" w:space="0" w:color="auto"/>
              </w:divBdr>
              <w:divsChild>
                <w:div w:id="927035091">
                  <w:marLeft w:val="0"/>
                  <w:marRight w:val="0"/>
                  <w:marTop w:val="0"/>
                  <w:marBottom w:val="0"/>
                  <w:divBdr>
                    <w:top w:val="none" w:sz="0" w:space="0" w:color="auto"/>
                    <w:left w:val="none" w:sz="0" w:space="0" w:color="auto"/>
                    <w:bottom w:val="none" w:sz="0" w:space="0" w:color="auto"/>
                    <w:right w:val="none" w:sz="0" w:space="0" w:color="auto"/>
                  </w:divBdr>
                  <w:divsChild>
                    <w:div w:id="2094278487">
                      <w:marLeft w:val="0"/>
                      <w:marRight w:val="0"/>
                      <w:marTop w:val="0"/>
                      <w:marBottom w:val="0"/>
                      <w:divBdr>
                        <w:top w:val="none" w:sz="0" w:space="0" w:color="auto"/>
                        <w:left w:val="none" w:sz="0" w:space="0" w:color="auto"/>
                        <w:bottom w:val="none" w:sz="0" w:space="0" w:color="auto"/>
                        <w:right w:val="none" w:sz="0" w:space="0" w:color="auto"/>
                      </w:divBdr>
                      <w:divsChild>
                        <w:div w:id="1083524457">
                          <w:marLeft w:val="0"/>
                          <w:marRight w:val="0"/>
                          <w:marTop w:val="0"/>
                          <w:marBottom w:val="0"/>
                          <w:divBdr>
                            <w:top w:val="none" w:sz="0" w:space="0" w:color="auto"/>
                            <w:left w:val="none" w:sz="0" w:space="0" w:color="auto"/>
                            <w:bottom w:val="none" w:sz="0" w:space="0" w:color="auto"/>
                            <w:right w:val="none" w:sz="0" w:space="0" w:color="auto"/>
                          </w:divBdr>
                          <w:divsChild>
                            <w:div w:id="635644669">
                              <w:marLeft w:val="0"/>
                              <w:marRight w:val="0"/>
                              <w:marTop w:val="0"/>
                              <w:marBottom w:val="0"/>
                              <w:divBdr>
                                <w:top w:val="none" w:sz="0" w:space="0" w:color="auto"/>
                                <w:left w:val="none" w:sz="0" w:space="0" w:color="auto"/>
                                <w:bottom w:val="none" w:sz="0" w:space="0" w:color="auto"/>
                                <w:right w:val="none" w:sz="0" w:space="0" w:color="auto"/>
                              </w:divBdr>
                              <w:divsChild>
                                <w:div w:id="23557709">
                                  <w:marLeft w:val="0"/>
                                  <w:marRight w:val="0"/>
                                  <w:marTop w:val="0"/>
                                  <w:marBottom w:val="0"/>
                                  <w:divBdr>
                                    <w:top w:val="none" w:sz="0" w:space="0" w:color="auto"/>
                                    <w:left w:val="none" w:sz="0" w:space="0" w:color="auto"/>
                                    <w:bottom w:val="none" w:sz="0" w:space="0" w:color="auto"/>
                                    <w:right w:val="none" w:sz="0" w:space="0" w:color="auto"/>
                                  </w:divBdr>
                                  <w:divsChild>
                                    <w:div w:id="211384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3466668">
      <w:bodyDiv w:val="1"/>
      <w:marLeft w:val="0"/>
      <w:marRight w:val="0"/>
      <w:marTop w:val="0"/>
      <w:marBottom w:val="0"/>
      <w:divBdr>
        <w:top w:val="none" w:sz="0" w:space="0" w:color="auto"/>
        <w:left w:val="none" w:sz="0" w:space="0" w:color="auto"/>
        <w:bottom w:val="none" w:sz="0" w:space="0" w:color="auto"/>
        <w:right w:val="none" w:sz="0" w:space="0" w:color="auto"/>
      </w:divBdr>
    </w:div>
    <w:div w:id="1671330219">
      <w:bodyDiv w:val="1"/>
      <w:marLeft w:val="0"/>
      <w:marRight w:val="0"/>
      <w:marTop w:val="0"/>
      <w:marBottom w:val="0"/>
      <w:divBdr>
        <w:top w:val="none" w:sz="0" w:space="0" w:color="auto"/>
        <w:left w:val="none" w:sz="0" w:space="0" w:color="auto"/>
        <w:bottom w:val="none" w:sz="0" w:space="0" w:color="auto"/>
        <w:right w:val="none" w:sz="0" w:space="0" w:color="auto"/>
      </w:divBdr>
      <w:divsChild>
        <w:div w:id="1499005824">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4439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3988876">
      <w:bodyDiv w:val="1"/>
      <w:marLeft w:val="0"/>
      <w:marRight w:val="0"/>
      <w:marTop w:val="0"/>
      <w:marBottom w:val="0"/>
      <w:divBdr>
        <w:top w:val="none" w:sz="0" w:space="0" w:color="auto"/>
        <w:left w:val="none" w:sz="0" w:space="0" w:color="auto"/>
        <w:bottom w:val="none" w:sz="0" w:space="0" w:color="auto"/>
        <w:right w:val="none" w:sz="0" w:space="0" w:color="auto"/>
      </w:divBdr>
      <w:divsChild>
        <w:div w:id="376780553">
          <w:marLeft w:val="0"/>
          <w:marRight w:val="0"/>
          <w:marTop w:val="0"/>
          <w:marBottom w:val="0"/>
          <w:divBdr>
            <w:top w:val="none" w:sz="0" w:space="0" w:color="auto"/>
            <w:left w:val="none" w:sz="0" w:space="0" w:color="auto"/>
            <w:bottom w:val="none" w:sz="0" w:space="0" w:color="auto"/>
            <w:right w:val="none" w:sz="0" w:space="0" w:color="auto"/>
          </w:divBdr>
          <w:divsChild>
            <w:div w:id="1875576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240806">
      <w:bodyDiv w:val="1"/>
      <w:marLeft w:val="0"/>
      <w:marRight w:val="0"/>
      <w:marTop w:val="0"/>
      <w:marBottom w:val="0"/>
      <w:divBdr>
        <w:top w:val="none" w:sz="0" w:space="0" w:color="auto"/>
        <w:left w:val="none" w:sz="0" w:space="0" w:color="auto"/>
        <w:bottom w:val="none" w:sz="0" w:space="0" w:color="auto"/>
        <w:right w:val="none" w:sz="0" w:space="0" w:color="auto"/>
      </w:divBdr>
      <w:divsChild>
        <w:div w:id="451943504">
          <w:marLeft w:val="0"/>
          <w:marRight w:val="0"/>
          <w:marTop w:val="0"/>
          <w:marBottom w:val="0"/>
          <w:divBdr>
            <w:top w:val="none" w:sz="0" w:space="0" w:color="auto"/>
            <w:left w:val="none" w:sz="0" w:space="0" w:color="auto"/>
            <w:bottom w:val="none" w:sz="0" w:space="0" w:color="auto"/>
            <w:right w:val="none" w:sz="0" w:space="0" w:color="auto"/>
          </w:divBdr>
        </w:div>
        <w:div w:id="744641766">
          <w:marLeft w:val="0"/>
          <w:marRight w:val="0"/>
          <w:marTop w:val="0"/>
          <w:marBottom w:val="0"/>
          <w:divBdr>
            <w:top w:val="none" w:sz="0" w:space="0" w:color="auto"/>
            <w:left w:val="none" w:sz="0" w:space="0" w:color="auto"/>
            <w:bottom w:val="none" w:sz="0" w:space="0" w:color="auto"/>
            <w:right w:val="none" w:sz="0" w:space="0" w:color="auto"/>
          </w:divBdr>
        </w:div>
        <w:div w:id="391121698">
          <w:marLeft w:val="0"/>
          <w:marRight w:val="0"/>
          <w:marTop w:val="0"/>
          <w:marBottom w:val="0"/>
          <w:divBdr>
            <w:top w:val="none" w:sz="0" w:space="0" w:color="auto"/>
            <w:left w:val="none" w:sz="0" w:space="0" w:color="auto"/>
            <w:bottom w:val="none" w:sz="0" w:space="0" w:color="auto"/>
            <w:right w:val="none" w:sz="0" w:space="0" w:color="auto"/>
          </w:divBdr>
        </w:div>
        <w:div w:id="525141952">
          <w:marLeft w:val="0"/>
          <w:marRight w:val="0"/>
          <w:marTop w:val="0"/>
          <w:marBottom w:val="0"/>
          <w:divBdr>
            <w:top w:val="none" w:sz="0" w:space="0" w:color="auto"/>
            <w:left w:val="none" w:sz="0" w:space="0" w:color="auto"/>
            <w:bottom w:val="none" w:sz="0" w:space="0" w:color="auto"/>
            <w:right w:val="none" w:sz="0" w:space="0" w:color="auto"/>
          </w:divBdr>
        </w:div>
        <w:div w:id="1440179883">
          <w:marLeft w:val="0"/>
          <w:marRight w:val="0"/>
          <w:marTop w:val="0"/>
          <w:marBottom w:val="0"/>
          <w:divBdr>
            <w:top w:val="none" w:sz="0" w:space="0" w:color="auto"/>
            <w:left w:val="none" w:sz="0" w:space="0" w:color="auto"/>
            <w:bottom w:val="none" w:sz="0" w:space="0" w:color="auto"/>
            <w:right w:val="none" w:sz="0" w:space="0" w:color="auto"/>
          </w:divBdr>
        </w:div>
      </w:divsChild>
    </w:div>
    <w:div w:id="1718386562">
      <w:bodyDiv w:val="1"/>
      <w:marLeft w:val="0"/>
      <w:marRight w:val="0"/>
      <w:marTop w:val="0"/>
      <w:marBottom w:val="0"/>
      <w:divBdr>
        <w:top w:val="none" w:sz="0" w:space="0" w:color="auto"/>
        <w:left w:val="none" w:sz="0" w:space="0" w:color="auto"/>
        <w:bottom w:val="none" w:sz="0" w:space="0" w:color="auto"/>
        <w:right w:val="none" w:sz="0" w:space="0" w:color="auto"/>
      </w:divBdr>
    </w:div>
    <w:div w:id="1720399024">
      <w:bodyDiv w:val="1"/>
      <w:marLeft w:val="0"/>
      <w:marRight w:val="0"/>
      <w:marTop w:val="0"/>
      <w:marBottom w:val="0"/>
      <w:divBdr>
        <w:top w:val="none" w:sz="0" w:space="0" w:color="auto"/>
        <w:left w:val="none" w:sz="0" w:space="0" w:color="auto"/>
        <w:bottom w:val="none" w:sz="0" w:space="0" w:color="auto"/>
        <w:right w:val="none" w:sz="0" w:space="0" w:color="auto"/>
      </w:divBdr>
    </w:div>
    <w:div w:id="1728920981">
      <w:bodyDiv w:val="1"/>
      <w:marLeft w:val="0"/>
      <w:marRight w:val="0"/>
      <w:marTop w:val="0"/>
      <w:marBottom w:val="0"/>
      <w:divBdr>
        <w:top w:val="none" w:sz="0" w:space="0" w:color="auto"/>
        <w:left w:val="none" w:sz="0" w:space="0" w:color="auto"/>
        <w:bottom w:val="none" w:sz="0" w:space="0" w:color="auto"/>
        <w:right w:val="none" w:sz="0" w:space="0" w:color="auto"/>
      </w:divBdr>
    </w:div>
    <w:div w:id="1736665165">
      <w:bodyDiv w:val="1"/>
      <w:marLeft w:val="0"/>
      <w:marRight w:val="0"/>
      <w:marTop w:val="0"/>
      <w:marBottom w:val="0"/>
      <w:divBdr>
        <w:top w:val="none" w:sz="0" w:space="0" w:color="auto"/>
        <w:left w:val="none" w:sz="0" w:space="0" w:color="auto"/>
        <w:bottom w:val="none" w:sz="0" w:space="0" w:color="auto"/>
        <w:right w:val="none" w:sz="0" w:space="0" w:color="auto"/>
      </w:divBdr>
    </w:div>
    <w:div w:id="1771584261">
      <w:bodyDiv w:val="1"/>
      <w:marLeft w:val="0"/>
      <w:marRight w:val="0"/>
      <w:marTop w:val="0"/>
      <w:marBottom w:val="0"/>
      <w:divBdr>
        <w:top w:val="none" w:sz="0" w:space="0" w:color="auto"/>
        <w:left w:val="none" w:sz="0" w:space="0" w:color="auto"/>
        <w:bottom w:val="none" w:sz="0" w:space="0" w:color="auto"/>
        <w:right w:val="none" w:sz="0" w:space="0" w:color="auto"/>
      </w:divBdr>
    </w:div>
    <w:div w:id="1780417926">
      <w:bodyDiv w:val="1"/>
      <w:marLeft w:val="0"/>
      <w:marRight w:val="0"/>
      <w:marTop w:val="0"/>
      <w:marBottom w:val="0"/>
      <w:divBdr>
        <w:top w:val="none" w:sz="0" w:space="0" w:color="auto"/>
        <w:left w:val="none" w:sz="0" w:space="0" w:color="auto"/>
        <w:bottom w:val="none" w:sz="0" w:space="0" w:color="auto"/>
        <w:right w:val="none" w:sz="0" w:space="0" w:color="auto"/>
      </w:divBdr>
    </w:div>
    <w:div w:id="1787115850">
      <w:bodyDiv w:val="1"/>
      <w:marLeft w:val="0"/>
      <w:marRight w:val="0"/>
      <w:marTop w:val="0"/>
      <w:marBottom w:val="0"/>
      <w:divBdr>
        <w:top w:val="none" w:sz="0" w:space="0" w:color="auto"/>
        <w:left w:val="none" w:sz="0" w:space="0" w:color="auto"/>
        <w:bottom w:val="none" w:sz="0" w:space="0" w:color="auto"/>
        <w:right w:val="none" w:sz="0" w:space="0" w:color="auto"/>
      </w:divBdr>
    </w:div>
    <w:div w:id="1811940358">
      <w:bodyDiv w:val="1"/>
      <w:marLeft w:val="0"/>
      <w:marRight w:val="0"/>
      <w:marTop w:val="0"/>
      <w:marBottom w:val="0"/>
      <w:divBdr>
        <w:top w:val="none" w:sz="0" w:space="0" w:color="auto"/>
        <w:left w:val="none" w:sz="0" w:space="0" w:color="auto"/>
        <w:bottom w:val="none" w:sz="0" w:space="0" w:color="auto"/>
        <w:right w:val="none" w:sz="0" w:space="0" w:color="auto"/>
      </w:divBdr>
    </w:div>
    <w:div w:id="1842310469">
      <w:bodyDiv w:val="1"/>
      <w:marLeft w:val="0"/>
      <w:marRight w:val="0"/>
      <w:marTop w:val="0"/>
      <w:marBottom w:val="0"/>
      <w:divBdr>
        <w:top w:val="none" w:sz="0" w:space="0" w:color="auto"/>
        <w:left w:val="none" w:sz="0" w:space="0" w:color="auto"/>
        <w:bottom w:val="none" w:sz="0" w:space="0" w:color="auto"/>
        <w:right w:val="none" w:sz="0" w:space="0" w:color="auto"/>
      </w:divBdr>
    </w:div>
    <w:div w:id="1842353551">
      <w:bodyDiv w:val="1"/>
      <w:marLeft w:val="0"/>
      <w:marRight w:val="0"/>
      <w:marTop w:val="0"/>
      <w:marBottom w:val="0"/>
      <w:divBdr>
        <w:top w:val="none" w:sz="0" w:space="0" w:color="auto"/>
        <w:left w:val="none" w:sz="0" w:space="0" w:color="auto"/>
        <w:bottom w:val="none" w:sz="0" w:space="0" w:color="auto"/>
        <w:right w:val="none" w:sz="0" w:space="0" w:color="auto"/>
      </w:divBdr>
      <w:divsChild>
        <w:div w:id="2032535672">
          <w:marLeft w:val="0"/>
          <w:marRight w:val="0"/>
          <w:marTop w:val="0"/>
          <w:marBottom w:val="0"/>
          <w:divBdr>
            <w:top w:val="none" w:sz="0" w:space="0" w:color="auto"/>
            <w:left w:val="none" w:sz="0" w:space="0" w:color="auto"/>
            <w:bottom w:val="none" w:sz="0" w:space="0" w:color="auto"/>
            <w:right w:val="none" w:sz="0" w:space="0" w:color="auto"/>
          </w:divBdr>
          <w:divsChild>
            <w:div w:id="805004338">
              <w:marLeft w:val="0"/>
              <w:marRight w:val="0"/>
              <w:marTop w:val="0"/>
              <w:marBottom w:val="0"/>
              <w:divBdr>
                <w:top w:val="none" w:sz="0" w:space="0" w:color="auto"/>
                <w:left w:val="none" w:sz="0" w:space="0" w:color="auto"/>
                <w:bottom w:val="none" w:sz="0" w:space="0" w:color="auto"/>
                <w:right w:val="none" w:sz="0" w:space="0" w:color="auto"/>
              </w:divBdr>
              <w:divsChild>
                <w:div w:id="1777403729">
                  <w:marLeft w:val="0"/>
                  <w:marRight w:val="0"/>
                  <w:marTop w:val="0"/>
                  <w:marBottom w:val="0"/>
                  <w:divBdr>
                    <w:top w:val="none" w:sz="0" w:space="0" w:color="auto"/>
                    <w:left w:val="none" w:sz="0" w:space="0" w:color="auto"/>
                    <w:bottom w:val="none" w:sz="0" w:space="0" w:color="auto"/>
                    <w:right w:val="none" w:sz="0" w:space="0" w:color="auto"/>
                  </w:divBdr>
                  <w:divsChild>
                    <w:div w:id="73203858">
                      <w:marLeft w:val="0"/>
                      <w:marRight w:val="0"/>
                      <w:marTop w:val="0"/>
                      <w:marBottom w:val="0"/>
                      <w:divBdr>
                        <w:top w:val="none" w:sz="0" w:space="0" w:color="auto"/>
                        <w:left w:val="none" w:sz="0" w:space="0" w:color="auto"/>
                        <w:bottom w:val="none" w:sz="0" w:space="0" w:color="auto"/>
                        <w:right w:val="none" w:sz="0" w:space="0" w:color="auto"/>
                      </w:divBdr>
                      <w:divsChild>
                        <w:div w:id="188378236">
                          <w:marLeft w:val="0"/>
                          <w:marRight w:val="0"/>
                          <w:marTop w:val="0"/>
                          <w:marBottom w:val="0"/>
                          <w:divBdr>
                            <w:top w:val="none" w:sz="0" w:space="0" w:color="auto"/>
                            <w:left w:val="none" w:sz="0" w:space="0" w:color="auto"/>
                            <w:bottom w:val="none" w:sz="0" w:space="0" w:color="auto"/>
                            <w:right w:val="none" w:sz="0" w:space="0" w:color="auto"/>
                          </w:divBdr>
                          <w:divsChild>
                            <w:div w:id="848330708">
                              <w:marLeft w:val="0"/>
                              <w:marRight w:val="0"/>
                              <w:marTop w:val="0"/>
                              <w:marBottom w:val="0"/>
                              <w:divBdr>
                                <w:top w:val="none" w:sz="0" w:space="0" w:color="auto"/>
                                <w:left w:val="none" w:sz="0" w:space="0" w:color="auto"/>
                                <w:bottom w:val="none" w:sz="0" w:space="0" w:color="auto"/>
                                <w:right w:val="none" w:sz="0" w:space="0" w:color="auto"/>
                              </w:divBdr>
                              <w:divsChild>
                                <w:div w:id="371197026">
                                  <w:marLeft w:val="0"/>
                                  <w:marRight w:val="0"/>
                                  <w:marTop w:val="0"/>
                                  <w:marBottom w:val="0"/>
                                  <w:divBdr>
                                    <w:top w:val="none" w:sz="0" w:space="0" w:color="auto"/>
                                    <w:left w:val="none" w:sz="0" w:space="0" w:color="auto"/>
                                    <w:bottom w:val="none" w:sz="0" w:space="0" w:color="auto"/>
                                    <w:right w:val="none" w:sz="0" w:space="0" w:color="auto"/>
                                  </w:divBdr>
                                  <w:divsChild>
                                    <w:div w:id="128788306">
                                      <w:marLeft w:val="0"/>
                                      <w:marRight w:val="0"/>
                                      <w:marTop w:val="0"/>
                                      <w:marBottom w:val="0"/>
                                      <w:divBdr>
                                        <w:top w:val="none" w:sz="0" w:space="0" w:color="auto"/>
                                        <w:left w:val="none" w:sz="0" w:space="0" w:color="auto"/>
                                        <w:bottom w:val="none" w:sz="0" w:space="0" w:color="auto"/>
                                        <w:right w:val="none" w:sz="0" w:space="0" w:color="auto"/>
                                      </w:divBdr>
                                      <w:divsChild>
                                        <w:div w:id="147148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8767052">
          <w:marLeft w:val="0"/>
          <w:marRight w:val="0"/>
          <w:marTop w:val="0"/>
          <w:marBottom w:val="0"/>
          <w:divBdr>
            <w:top w:val="none" w:sz="0" w:space="0" w:color="auto"/>
            <w:left w:val="none" w:sz="0" w:space="0" w:color="auto"/>
            <w:bottom w:val="none" w:sz="0" w:space="0" w:color="auto"/>
            <w:right w:val="none" w:sz="0" w:space="0" w:color="auto"/>
          </w:divBdr>
          <w:divsChild>
            <w:div w:id="276454084">
              <w:marLeft w:val="0"/>
              <w:marRight w:val="0"/>
              <w:marTop w:val="0"/>
              <w:marBottom w:val="0"/>
              <w:divBdr>
                <w:top w:val="none" w:sz="0" w:space="0" w:color="auto"/>
                <w:left w:val="none" w:sz="0" w:space="0" w:color="auto"/>
                <w:bottom w:val="none" w:sz="0" w:space="0" w:color="auto"/>
                <w:right w:val="none" w:sz="0" w:space="0" w:color="auto"/>
              </w:divBdr>
              <w:divsChild>
                <w:div w:id="442727663">
                  <w:marLeft w:val="0"/>
                  <w:marRight w:val="0"/>
                  <w:marTop w:val="0"/>
                  <w:marBottom w:val="0"/>
                  <w:divBdr>
                    <w:top w:val="none" w:sz="0" w:space="0" w:color="auto"/>
                    <w:left w:val="none" w:sz="0" w:space="0" w:color="auto"/>
                    <w:bottom w:val="none" w:sz="0" w:space="0" w:color="auto"/>
                    <w:right w:val="none" w:sz="0" w:space="0" w:color="auto"/>
                  </w:divBdr>
                  <w:divsChild>
                    <w:div w:id="606734724">
                      <w:marLeft w:val="0"/>
                      <w:marRight w:val="0"/>
                      <w:marTop w:val="0"/>
                      <w:marBottom w:val="0"/>
                      <w:divBdr>
                        <w:top w:val="none" w:sz="0" w:space="0" w:color="auto"/>
                        <w:left w:val="none" w:sz="0" w:space="0" w:color="auto"/>
                        <w:bottom w:val="none" w:sz="0" w:space="0" w:color="auto"/>
                        <w:right w:val="none" w:sz="0" w:space="0" w:color="auto"/>
                      </w:divBdr>
                      <w:divsChild>
                        <w:div w:id="627470425">
                          <w:marLeft w:val="0"/>
                          <w:marRight w:val="0"/>
                          <w:marTop w:val="0"/>
                          <w:marBottom w:val="0"/>
                          <w:divBdr>
                            <w:top w:val="none" w:sz="0" w:space="0" w:color="auto"/>
                            <w:left w:val="none" w:sz="0" w:space="0" w:color="auto"/>
                            <w:bottom w:val="none" w:sz="0" w:space="0" w:color="auto"/>
                            <w:right w:val="none" w:sz="0" w:space="0" w:color="auto"/>
                          </w:divBdr>
                          <w:divsChild>
                            <w:div w:id="824859495">
                              <w:marLeft w:val="0"/>
                              <w:marRight w:val="0"/>
                              <w:marTop w:val="0"/>
                              <w:marBottom w:val="0"/>
                              <w:divBdr>
                                <w:top w:val="none" w:sz="0" w:space="0" w:color="auto"/>
                                <w:left w:val="none" w:sz="0" w:space="0" w:color="auto"/>
                                <w:bottom w:val="none" w:sz="0" w:space="0" w:color="auto"/>
                                <w:right w:val="none" w:sz="0" w:space="0" w:color="auto"/>
                              </w:divBdr>
                              <w:divsChild>
                                <w:div w:id="1369064634">
                                  <w:marLeft w:val="0"/>
                                  <w:marRight w:val="0"/>
                                  <w:marTop w:val="0"/>
                                  <w:marBottom w:val="0"/>
                                  <w:divBdr>
                                    <w:top w:val="none" w:sz="0" w:space="0" w:color="auto"/>
                                    <w:left w:val="none" w:sz="0" w:space="0" w:color="auto"/>
                                    <w:bottom w:val="none" w:sz="0" w:space="0" w:color="auto"/>
                                    <w:right w:val="none" w:sz="0" w:space="0" w:color="auto"/>
                                  </w:divBdr>
                                  <w:divsChild>
                                    <w:div w:id="287665445">
                                      <w:marLeft w:val="0"/>
                                      <w:marRight w:val="0"/>
                                      <w:marTop w:val="0"/>
                                      <w:marBottom w:val="0"/>
                                      <w:divBdr>
                                        <w:top w:val="none" w:sz="0" w:space="0" w:color="auto"/>
                                        <w:left w:val="none" w:sz="0" w:space="0" w:color="auto"/>
                                        <w:bottom w:val="none" w:sz="0" w:space="0" w:color="auto"/>
                                        <w:right w:val="none" w:sz="0" w:space="0" w:color="auto"/>
                                      </w:divBdr>
                                      <w:divsChild>
                                        <w:div w:id="1235049579">
                                          <w:marLeft w:val="0"/>
                                          <w:marRight w:val="0"/>
                                          <w:marTop w:val="0"/>
                                          <w:marBottom w:val="0"/>
                                          <w:divBdr>
                                            <w:top w:val="none" w:sz="0" w:space="0" w:color="auto"/>
                                            <w:left w:val="none" w:sz="0" w:space="0" w:color="auto"/>
                                            <w:bottom w:val="none" w:sz="0" w:space="0" w:color="auto"/>
                                            <w:right w:val="none" w:sz="0" w:space="0" w:color="auto"/>
                                          </w:divBdr>
                                          <w:divsChild>
                                            <w:div w:id="181594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4607143">
      <w:bodyDiv w:val="1"/>
      <w:marLeft w:val="0"/>
      <w:marRight w:val="0"/>
      <w:marTop w:val="0"/>
      <w:marBottom w:val="0"/>
      <w:divBdr>
        <w:top w:val="none" w:sz="0" w:space="0" w:color="auto"/>
        <w:left w:val="none" w:sz="0" w:space="0" w:color="auto"/>
        <w:bottom w:val="none" w:sz="0" w:space="0" w:color="auto"/>
        <w:right w:val="none" w:sz="0" w:space="0" w:color="auto"/>
      </w:divBdr>
    </w:div>
    <w:div w:id="1855606375">
      <w:bodyDiv w:val="1"/>
      <w:marLeft w:val="0"/>
      <w:marRight w:val="0"/>
      <w:marTop w:val="0"/>
      <w:marBottom w:val="0"/>
      <w:divBdr>
        <w:top w:val="none" w:sz="0" w:space="0" w:color="auto"/>
        <w:left w:val="none" w:sz="0" w:space="0" w:color="auto"/>
        <w:bottom w:val="none" w:sz="0" w:space="0" w:color="auto"/>
        <w:right w:val="none" w:sz="0" w:space="0" w:color="auto"/>
      </w:divBdr>
    </w:div>
    <w:div w:id="1869483649">
      <w:bodyDiv w:val="1"/>
      <w:marLeft w:val="0"/>
      <w:marRight w:val="0"/>
      <w:marTop w:val="0"/>
      <w:marBottom w:val="0"/>
      <w:divBdr>
        <w:top w:val="none" w:sz="0" w:space="0" w:color="auto"/>
        <w:left w:val="none" w:sz="0" w:space="0" w:color="auto"/>
        <w:bottom w:val="none" w:sz="0" w:space="0" w:color="auto"/>
        <w:right w:val="none" w:sz="0" w:space="0" w:color="auto"/>
      </w:divBdr>
    </w:div>
    <w:div w:id="1870295033">
      <w:bodyDiv w:val="1"/>
      <w:marLeft w:val="0"/>
      <w:marRight w:val="0"/>
      <w:marTop w:val="0"/>
      <w:marBottom w:val="0"/>
      <w:divBdr>
        <w:top w:val="none" w:sz="0" w:space="0" w:color="auto"/>
        <w:left w:val="none" w:sz="0" w:space="0" w:color="auto"/>
        <w:bottom w:val="none" w:sz="0" w:space="0" w:color="auto"/>
        <w:right w:val="none" w:sz="0" w:space="0" w:color="auto"/>
      </w:divBdr>
    </w:div>
    <w:div w:id="1899441063">
      <w:bodyDiv w:val="1"/>
      <w:marLeft w:val="0"/>
      <w:marRight w:val="0"/>
      <w:marTop w:val="0"/>
      <w:marBottom w:val="0"/>
      <w:divBdr>
        <w:top w:val="none" w:sz="0" w:space="0" w:color="auto"/>
        <w:left w:val="none" w:sz="0" w:space="0" w:color="auto"/>
        <w:bottom w:val="none" w:sz="0" w:space="0" w:color="auto"/>
        <w:right w:val="none" w:sz="0" w:space="0" w:color="auto"/>
      </w:divBdr>
      <w:divsChild>
        <w:div w:id="13073150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3901684">
      <w:bodyDiv w:val="1"/>
      <w:marLeft w:val="0"/>
      <w:marRight w:val="0"/>
      <w:marTop w:val="0"/>
      <w:marBottom w:val="0"/>
      <w:divBdr>
        <w:top w:val="none" w:sz="0" w:space="0" w:color="auto"/>
        <w:left w:val="none" w:sz="0" w:space="0" w:color="auto"/>
        <w:bottom w:val="none" w:sz="0" w:space="0" w:color="auto"/>
        <w:right w:val="none" w:sz="0" w:space="0" w:color="auto"/>
      </w:divBdr>
      <w:divsChild>
        <w:div w:id="15484441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054795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4469531">
      <w:bodyDiv w:val="1"/>
      <w:marLeft w:val="0"/>
      <w:marRight w:val="0"/>
      <w:marTop w:val="0"/>
      <w:marBottom w:val="0"/>
      <w:divBdr>
        <w:top w:val="none" w:sz="0" w:space="0" w:color="auto"/>
        <w:left w:val="none" w:sz="0" w:space="0" w:color="auto"/>
        <w:bottom w:val="none" w:sz="0" w:space="0" w:color="auto"/>
        <w:right w:val="none" w:sz="0" w:space="0" w:color="auto"/>
      </w:divBdr>
    </w:div>
    <w:div w:id="1919829027">
      <w:bodyDiv w:val="1"/>
      <w:marLeft w:val="0"/>
      <w:marRight w:val="0"/>
      <w:marTop w:val="0"/>
      <w:marBottom w:val="0"/>
      <w:divBdr>
        <w:top w:val="none" w:sz="0" w:space="0" w:color="auto"/>
        <w:left w:val="none" w:sz="0" w:space="0" w:color="auto"/>
        <w:bottom w:val="none" w:sz="0" w:space="0" w:color="auto"/>
        <w:right w:val="none" w:sz="0" w:space="0" w:color="auto"/>
      </w:divBdr>
    </w:div>
    <w:div w:id="1924101890">
      <w:bodyDiv w:val="1"/>
      <w:marLeft w:val="0"/>
      <w:marRight w:val="0"/>
      <w:marTop w:val="0"/>
      <w:marBottom w:val="0"/>
      <w:divBdr>
        <w:top w:val="none" w:sz="0" w:space="0" w:color="auto"/>
        <w:left w:val="none" w:sz="0" w:space="0" w:color="auto"/>
        <w:bottom w:val="none" w:sz="0" w:space="0" w:color="auto"/>
        <w:right w:val="none" w:sz="0" w:space="0" w:color="auto"/>
      </w:divBdr>
    </w:div>
    <w:div w:id="1948460692">
      <w:bodyDiv w:val="1"/>
      <w:marLeft w:val="0"/>
      <w:marRight w:val="0"/>
      <w:marTop w:val="0"/>
      <w:marBottom w:val="0"/>
      <w:divBdr>
        <w:top w:val="none" w:sz="0" w:space="0" w:color="auto"/>
        <w:left w:val="none" w:sz="0" w:space="0" w:color="auto"/>
        <w:bottom w:val="none" w:sz="0" w:space="0" w:color="auto"/>
        <w:right w:val="none" w:sz="0" w:space="0" w:color="auto"/>
      </w:divBdr>
    </w:div>
    <w:div w:id="1962149845">
      <w:bodyDiv w:val="1"/>
      <w:marLeft w:val="0"/>
      <w:marRight w:val="0"/>
      <w:marTop w:val="0"/>
      <w:marBottom w:val="0"/>
      <w:divBdr>
        <w:top w:val="none" w:sz="0" w:space="0" w:color="auto"/>
        <w:left w:val="none" w:sz="0" w:space="0" w:color="auto"/>
        <w:bottom w:val="none" w:sz="0" w:space="0" w:color="auto"/>
        <w:right w:val="none" w:sz="0" w:space="0" w:color="auto"/>
      </w:divBdr>
    </w:div>
    <w:div w:id="1970016692">
      <w:bodyDiv w:val="1"/>
      <w:marLeft w:val="0"/>
      <w:marRight w:val="0"/>
      <w:marTop w:val="0"/>
      <w:marBottom w:val="0"/>
      <w:divBdr>
        <w:top w:val="none" w:sz="0" w:space="0" w:color="auto"/>
        <w:left w:val="none" w:sz="0" w:space="0" w:color="auto"/>
        <w:bottom w:val="none" w:sz="0" w:space="0" w:color="auto"/>
        <w:right w:val="none" w:sz="0" w:space="0" w:color="auto"/>
      </w:divBdr>
    </w:div>
    <w:div w:id="1973436943">
      <w:bodyDiv w:val="1"/>
      <w:marLeft w:val="0"/>
      <w:marRight w:val="0"/>
      <w:marTop w:val="0"/>
      <w:marBottom w:val="0"/>
      <w:divBdr>
        <w:top w:val="none" w:sz="0" w:space="0" w:color="auto"/>
        <w:left w:val="none" w:sz="0" w:space="0" w:color="auto"/>
        <w:bottom w:val="none" w:sz="0" w:space="0" w:color="auto"/>
        <w:right w:val="none" w:sz="0" w:space="0" w:color="auto"/>
      </w:divBdr>
    </w:div>
    <w:div w:id="1977104408">
      <w:bodyDiv w:val="1"/>
      <w:marLeft w:val="0"/>
      <w:marRight w:val="0"/>
      <w:marTop w:val="0"/>
      <w:marBottom w:val="0"/>
      <w:divBdr>
        <w:top w:val="none" w:sz="0" w:space="0" w:color="auto"/>
        <w:left w:val="none" w:sz="0" w:space="0" w:color="auto"/>
        <w:bottom w:val="none" w:sz="0" w:space="0" w:color="auto"/>
        <w:right w:val="none" w:sz="0" w:space="0" w:color="auto"/>
      </w:divBdr>
    </w:div>
    <w:div w:id="2011758659">
      <w:bodyDiv w:val="1"/>
      <w:marLeft w:val="0"/>
      <w:marRight w:val="0"/>
      <w:marTop w:val="0"/>
      <w:marBottom w:val="0"/>
      <w:divBdr>
        <w:top w:val="none" w:sz="0" w:space="0" w:color="auto"/>
        <w:left w:val="none" w:sz="0" w:space="0" w:color="auto"/>
        <w:bottom w:val="none" w:sz="0" w:space="0" w:color="auto"/>
        <w:right w:val="none" w:sz="0" w:space="0" w:color="auto"/>
      </w:divBdr>
    </w:div>
    <w:div w:id="2021926719">
      <w:bodyDiv w:val="1"/>
      <w:marLeft w:val="0"/>
      <w:marRight w:val="0"/>
      <w:marTop w:val="0"/>
      <w:marBottom w:val="0"/>
      <w:divBdr>
        <w:top w:val="none" w:sz="0" w:space="0" w:color="auto"/>
        <w:left w:val="none" w:sz="0" w:space="0" w:color="auto"/>
        <w:bottom w:val="none" w:sz="0" w:space="0" w:color="auto"/>
        <w:right w:val="none" w:sz="0" w:space="0" w:color="auto"/>
      </w:divBdr>
    </w:div>
    <w:div w:id="2039425570">
      <w:bodyDiv w:val="1"/>
      <w:marLeft w:val="0"/>
      <w:marRight w:val="0"/>
      <w:marTop w:val="0"/>
      <w:marBottom w:val="0"/>
      <w:divBdr>
        <w:top w:val="none" w:sz="0" w:space="0" w:color="auto"/>
        <w:left w:val="none" w:sz="0" w:space="0" w:color="auto"/>
        <w:bottom w:val="none" w:sz="0" w:space="0" w:color="auto"/>
        <w:right w:val="none" w:sz="0" w:space="0" w:color="auto"/>
      </w:divBdr>
    </w:div>
    <w:div w:id="2072923268">
      <w:bodyDiv w:val="1"/>
      <w:marLeft w:val="0"/>
      <w:marRight w:val="0"/>
      <w:marTop w:val="0"/>
      <w:marBottom w:val="0"/>
      <w:divBdr>
        <w:top w:val="none" w:sz="0" w:space="0" w:color="auto"/>
        <w:left w:val="none" w:sz="0" w:space="0" w:color="auto"/>
        <w:bottom w:val="none" w:sz="0" w:space="0" w:color="auto"/>
        <w:right w:val="none" w:sz="0" w:space="0" w:color="auto"/>
      </w:divBdr>
    </w:div>
    <w:div w:id="2088458526">
      <w:bodyDiv w:val="1"/>
      <w:marLeft w:val="0"/>
      <w:marRight w:val="0"/>
      <w:marTop w:val="0"/>
      <w:marBottom w:val="0"/>
      <w:divBdr>
        <w:top w:val="none" w:sz="0" w:space="0" w:color="auto"/>
        <w:left w:val="none" w:sz="0" w:space="0" w:color="auto"/>
        <w:bottom w:val="none" w:sz="0" w:space="0" w:color="auto"/>
        <w:right w:val="none" w:sz="0" w:space="0" w:color="auto"/>
      </w:divBdr>
      <w:divsChild>
        <w:div w:id="15654848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5778988">
      <w:bodyDiv w:val="1"/>
      <w:marLeft w:val="0"/>
      <w:marRight w:val="0"/>
      <w:marTop w:val="0"/>
      <w:marBottom w:val="0"/>
      <w:divBdr>
        <w:top w:val="none" w:sz="0" w:space="0" w:color="auto"/>
        <w:left w:val="none" w:sz="0" w:space="0" w:color="auto"/>
        <w:bottom w:val="none" w:sz="0" w:space="0" w:color="auto"/>
        <w:right w:val="none" w:sz="0" w:space="0" w:color="auto"/>
      </w:divBdr>
    </w:div>
    <w:div w:id="2105108967">
      <w:bodyDiv w:val="1"/>
      <w:marLeft w:val="0"/>
      <w:marRight w:val="0"/>
      <w:marTop w:val="0"/>
      <w:marBottom w:val="0"/>
      <w:divBdr>
        <w:top w:val="none" w:sz="0" w:space="0" w:color="auto"/>
        <w:left w:val="none" w:sz="0" w:space="0" w:color="auto"/>
        <w:bottom w:val="none" w:sz="0" w:space="0" w:color="auto"/>
        <w:right w:val="none" w:sz="0" w:space="0" w:color="auto"/>
      </w:divBdr>
    </w:div>
    <w:div w:id="2109232345">
      <w:bodyDiv w:val="1"/>
      <w:marLeft w:val="0"/>
      <w:marRight w:val="0"/>
      <w:marTop w:val="0"/>
      <w:marBottom w:val="0"/>
      <w:divBdr>
        <w:top w:val="none" w:sz="0" w:space="0" w:color="auto"/>
        <w:left w:val="none" w:sz="0" w:space="0" w:color="auto"/>
        <w:bottom w:val="none" w:sz="0" w:space="0" w:color="auto"/>
        <w:right w:val="none" w:sz="0" w:space="0" w:color="auto"/>
      </w:divBdr>
      <w:divsChild>
        <w:div w:id="2125076051">
          <w:marLeft w:val="0"/>
          <w:marRight w:val="0"/>
          <w:marTop w:val="0"/>
          <w:marBottom w:val="0"/>
          <w:divBdr>
            <w:top w:val="none" w:sz="0" w:space="0" w:color="auto"/>
            <w:left w:val="none" w:sz="0" w:space="0" w:color="auto"/>
            <w:bottom w:val="none" w:sz="0" w:space="0" w:color="auto"/>
            <w:right w:val="none" w:sz="0" w:space="0" w:color="auto"/>
          </w:divBdr>
          <w:divsChild>
            <w:div w:id="1305505353">
              <w:marLeft w:val="0"/>
              <w:marRight w:val="0"/>
              <w:marTop w:val="0"/>
              <w:marBottom w:val="0"/>
              <w:divBdr>
                <w:top w:val="none" w:sz="0" w:space="0" w:color="auto"/>
                <w:left w:val="none" w:sz="0" w:space="0" w:color="auto"/>
                <w:bottom w:val="none" w:sz="0" w:space="0" w:color="auto"/>
                <w:right w:val="none" w:sz="0" w:space="0" w:color="auto"/>
              </w:divBdr>
              <w:divsChild>
                <w:div w:id="1161264913">
                  <w:marLeft w:val="0"/>
                  <w:marRight w:val="0"/>
                  <w:marTop w:val="0"/>
                  <w:marBottom w:val="0"/>
                  <w:divBdr>
                    <w:top w:val="none" w:sz="0" w:space="0" w:color="auto"/>
                    <w:left w:val="none" w:sz="0" w:space="0" w:color="auto"/>
                    <w:bottom w:val="none" w:sz="0" w:space="0" w:color="auto"/>
                    <w:right w:val="none" w:sz="0" w:space="0" w:color="auto"/>
                  </w:divBdr>
                  <w:divsChild>
                    <w:div w:id="676201190">
                      <w:marLeft w:val="0"/>
                      <w:marRight w:val="0"/>
                      <w:marTop w:val="0"/>
                      <w:marBottom w:val="0"/>
                      <w:divBdr>
                        <w:top w:val="none" w:sz="0" w:space="0" w:color="auto"/>
                        <w:left w:val="none" w:sz="0" w:space="0" w:color="auto"/>
                        <w:bottom w:val="none" w:sz="0" w:space="0" w:color="auto"/>
                        <w:right w:val="none" w:sz="0" w:space="0" w:color="auto"/>
                      </w:divBdr>
                      <w:divsChild>
                        <w:div w:id="1265192806">
                          <w:marLeft w:val="0"/>
                          <w:marRight w:val="0"/>
                          <w:marTop w:val="0"/>
                          <w:marBottom w:val="0"/>
                          <w:divBdr>
                            <w:top w:val="none" w:sz="0" w:space="0" w:color="auto"/>
                            <w:left w:val="none" w:sz="0" w:space="0" w:color="auto"/>
                            <w:bottom w:val="none" w:sz="0" w:space="0" w:color="auto"/>
                            <w:right w:val="none" w:sz="0" w:space="0" w:color="auto"/>
                          </w:divBdr>
                          <w:divsChild>
                            <w:div w:id="932519747">
                              <w:marLeft w:val="0"/>
                              <w:marRight w:val="0"/>
                              <w:marTop w:val="0"/>
                              <w:marBottom w:val="0"/>
                              <w:divBdr>
                                <w:top w:val="none" w:sz="0" w:space="0" w:color="auto"/>
                                <w:left w:val="none" w:sz="0" w:space="0" w:color="auto"/>
                                <w:bottom w:val="none" w:sz="0" w:space="0" w:color="auto"/>
                                <w:right w:val="none" w:sz="0" w:space="0" w:color="auto"/>
                              </w:divBdr>
                              <w:divsChild>
                                <w:div w:id="129130694">
                                  <w:marLeft w:val="0"/>
                                  <w:marRight w:val="0"/>
                                  <w:marTop w:val="0"/>
                                  <w:marBottom w:val="0"/>
                                  <w:divBdr>
                                    <w:top w:val="none" w:sz="0" w:space="0" w:color="auto"/>
                                    <w:left w:val="none" w:sz="0" w:space="0" w:color="auto"/>
                                    <w:bottom w:val="none" w:sz="0" w:space="0" w:color="auto"/>
                                    <w:right w:val="none" w:sz="0" w:space="0" w:color="auto"/>
                                  </w:divBdr>
                                  <w:divsChild>
                                    <w:div w:id="33037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25987">
                      <w:marLeft w:val="0"/>
                      <w:marRight w:val="0"/>
                      <w:marTop w:val="0"/>
                      <w:marBottom w:val="0"/>
                      <w:divBdr>
                        <w:top w:val="none" w:sz="0" w:space="0" w:color="auto"/>
                        <w:left w:val="none" w:sz="0" w:space="0" w:color="auto"/>
                        <w:bottom w:val="none" w:sz="0" w:space="0" w:color="auto"/>
                        <w:right w:val="none" w:sz="0" w:space="0" w:color="auto"/>
                      </w:divBdr>
                      <w:divsChild>
                        <w:div w:id="1116948915">
                          <w:marLeft w:val="0"/>
                          <w:marRight w:val="0"/>
                          <w:marTop w:val="0"/>
                          <w:marBottom w:val="0"/>
                          <w:divBdr>
                            <w:top w:val="none" w:sz="0" w:space="0" w:color="auto"/>
                            <w:left w:val="none" w:sz="0" w:space="0" w:color="auto"/>
                            <w:bottom w:val="none" w:sz="0" w:space="0" w:color="auto"/>
                            <w:right w:val="none" w:sz="0" w:space="0" w:color="auto"/>
                          </w:divBdr>
                          <w:divsChild>
                            <w:div w:id="1630165690">
                              <w:marLeft w:val="0"/>
                              <w:marRight w:val="0"/>
                              <w:marTop w:val="0"/>
                              <w:marBottom w:val="0"/>
                              <w:divBdr>
                                <w:top w:val="none" w:sz="0" w:space="0" w:color="auto"/>
                                <w:left w:val="none" w:sz="0" w:space="0" w:color="auto"/>
                                <w:bottom w:val="none" w:sz="0" w:space="0" w:color="auto"/>
                                <w:right w:val="none" w:sz="0" w:space="0" w:color="auto"/>
                              </w:divBdr>
                              <w:divsChild>
                                <w:div w:id="123235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8349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mn178.github.io/online-tools/sha256.html" TargetMode="External"/><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1.xm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This document provides template for solved assignments in the field of software application development</Abstract>
  <CompanyAddress/>
  <CompanyPhone/>
  <CompanyFax/>
  <CompanyEmail>mcapay@ukf.sk</CompanyEmail>
</CoverPageProperties>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C00818B-16BF-4353-9ABD-0074AF716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14</Pages>
  <Words>3059</Words>
  <Characters>17439</Characters>
  <Application>Microsoft Office Word</Application>
  <DocSecurity>0</DocSecurity>
  <Lines>145</Lines>
  <Paragraphs>40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20458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Predmet: PM/22 – Programovanie mikrokontrolérov</dc:subject>
  <dc:creator>Mgr. Martin Cápay, PhD.</dc:creator>
  <cp:keywords/>
  <dc:description/>
  <cp:lastModifiedBy>Martin Cápay</cp:lastModifiedBy>
  <cp:revision>6</cp:revision>
  <cp:lastPrinted>2026-06-10T11:24:00Z</cp:lastPrinted>
  <dcterms:created xsi:type="dcterms:W3CDTF">2026-06-10T11:51:00Z</dcterms:created>
  <dcterms:modified xsi:type="dcterms:W3CDTF">2026-06-10T22:57:00Z</dcterms:modified>
</cp:coreProperties>
</file>